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04" w:rsidRPr="000A6B08" w:rsidRDefault="000F1240" w:rsidP="00EB5017">
      <w:pPr>
        <w:pStyle w:val="Bodytext30"/>
        <w:shd w:val="clear" w:color="auto" w:fill="auto"/>
        <w:spacing w:after="43"/>
        <w:rPr>
          <w:color w:val="auto"/>
          <w:lang w:val="fr-FR"/>
        </w:rPr>
      </w:pPr>
      <w:r w:rsidRPr="000A6B08">
        <w:rPr>
          <w:color w:val="auto"/>
          <w:lang w:val="fr-FR"/>
        </w:rPr>
        <w:t>CONVENTION D'OCCUPATION DU DOMAINE PUBLIC</w:t>
      </w:r>
    </w:p>
    <w:p w:rsidR="00003F04" w:rsidRPr="000A6B08" w:rsidRDefault="000F1240">
      <w:pPr>
        <w:pStyle w:val="Bodytext30"/>
        <w:shd w:val="clear" w:color="auto" w:fill="auto"/>
        <w:spacing w:after="652" w:line="446" w:lineRule="exact"/>
        <w:rPr>
          <w:color w:val="auto"/>
          <w:lang w:val="fr-FR"/>
        </w:rPr>
      </w:pPr>
      <w:r w:rsidRPr="000A6B08">
        <w:rPr>
          <w:color w:val="auto"/>
          <w:lang w:val="fr-FR"/>
        </w:rPr>
        <w:t>POUR L'IMPLANTATION D'UN KIOSQUE A JOURNAUX</w:t>
      </w:r>
      <w:r w:rsidRPr="000A6B08">
        <w:rPr>
          <w:color w:val="auto"/>
          <w:lang w:val="fr-FR"/>
        </w:rPr>
        <w:br/>
        <w:t xml:space="preserve">SUR LA VILLE DE </w:t>
      </w:r>
      <w:r w:rsidR="00E62709" w:rsidRPr="000A6B08">
        <w:rPr>
          <w:color w:val="auto"/>
          <w:lang w:val="fr-FR"/>
        </w:rPr>
        <w:t>VILLIERS-SUR-MARNE</w:t>
      </w:r>
      <w:r w:rsidRPr="000A6B08">
        <w:rPr>
          <w:color w:val="auto"/>
          <w:lang w:val="fr-FR"/>
        </w:rPr>
        <w:t xml:space="preserve"> </w:t>
      </w:r>
      <w:r w:rsidR="00E62709" w:rsidRPr="000A6B08">
        <w:rPr>
          <w:color w:val="auto"/>
          <w:lang w:val="fr-FR"/>
        </w:rPr>
        <w:t xml:space="preserve">PLACE </w:t>
      </w:r>
      <w:r w:rsidR="002638B0" w:rsidRPr="000A6B08">
        <w:rPr>
          <w:color w:val="auto"/>
          <w:lang w:val="fr-FR"/>
        </w:rPr>
        <w:t>DES TILLEULS</w:t>
      </w:r>
    </w:p>
    <w:p w:rsidR="00003F04" w:rsidRPr="000A6B08" w:rsidRDefault="000F1240">
      <w:pPr>
        <w:pStyle w:val="Bodytext20"/>
        <w:shd w:val="clear" w:color="auto" w:fill="auto"/>
        <w:spacing w:before="0" w:after="226"/>
        <w:rPr>
          <w:color w:val="auto"/>
          <w:lang w:val="fr-FR"/>
        </w:rPr>
      </w:pPr>
      <w:r w:rsidRPr="000A6B08">
        <w:rPr>
          <w:color w:val="auto"/>
          <w:lang w:val="fr-FR"/>
        </w:rPr>
        <w:t>Entre les soussignes :</w:t>
      </w:r>
    </w:p>
    <w:p w:rsidR="00003F04" w:rsidRPr="000A6B08" w:rsidRDefault="000F1240">
      <w:pPr>
        <w:pStyle w:val="Bodytext20"/>
        <w:shd w:val="clear" w:color="auto" w:fill="auto"/>
        <w:spacing w:before="0" w:after="254" w:line="250" w:lineRule="exact"/>
        <w:rPr>
          <w:color w:val="auto"/>
          <w:lang w:val="fr-FR"/>
        </w:rPr>
      </w:pPr>
      <w:r w:rsidRPr="000A6B08">
        <w:rPr>
          <w:color w:val="auto"/>
          <w:lang w:val="fr-FR"/>
        </w:rPr>
        <w:t xml:space="preserve">La Ville de </w:t>
      </w:r>
      <w:r w:rsidR="00E62709" w:rsidRPr="000A6B08">
        <w:rPr>
          <w:color w:val="auto"/>
          <w:lang w:val="fr-FR"/>
        </w:rPr>
        <w:t>Villiers-sur-Marne, ayant son siè</w:t>
      </w:r>
      <w:r w:rsidRPr="000A6B08">
        <w:rPr>
          <w:color w:val="auto"/>
          <w:lang w:val="fr-FR"/>
        </w:rPr>
        <w:t xml:space="preserve">ge </w:t>
      </w:r>
      <w:r w:rsidR="002638B0" w:rsidRPr="000A6B08">
        <w:rPr>
          <w:color w:val="auto"/>
          <w:lang w:val="fr-FR"/>
        </w:rPr>
        <w:t>Pl</w:t>
      </w:r>
      <w:r w:rsidR="00E62709" w:rsidRPr="000A6B08">
        <w:rPr>
          <w:color w:val="auto"/>
          <w:lang w:val="fr-FR"/>
        </w:rPr>
        <w:t>ace de l’Hôtel de Ville</w:t>
      </w:r>
      <w:r w:rsidRPr="000A6B08">
        <w:rPr>
          <w:color w:val="auto"/>
          <w:lang w:val="fr-FR"/>
        </w:rPr>
        <w:t xml:space="preserve"> 9</w:t>
      </w:r>
      <w:r w:rsidR="00E62709" w:rsidRPr="000A6B08">
        <w:rPr>
          <w:color w:val="auto"/>
          <w:lang w:val="fr-FR"/>
        </w:rPr>
        <w:t>4</w:t>
      </w:r>
      <w:r w:rsidRPr="000A6B08">
        <w:rPr>
          <w:color w:val="auto"/>
          <w:lang w:val="fr-FR"/>
        </w:rPr>
        <w:t>3</w:t>
      </w:r>
      <w:r w:rsidR="00E62709" w:rsidRPr="000A6B08">
        <w:rPr>
          <w:color w:val="auto"/>
          <w:lang w:val="fr-FR"/>
        </w:rPr>
        <w:t>5</w:t>
      </w:r>
      <w:r w:rsidRPr="000A6B08">
        <w:rPr>
          <w:color w:val="auto"/>
          <w:lang w:val="fr-FR"/>
        </w:rPr>
        <w:t xml:space="preserve">0 </w:t>
      </w:r>
      <w:r w:rsidR="00E62709" w:rsidRPr="000A6B08">
        <w:rPr>
          <w:color w:val="auto"/>
          <w:lang w:val="fr-FR"/>
        </w:rPr>
        <w:t>Villiers-sur-Marne</w:t>
      </w:r>
      <w:r w:rsidRPr="000A6B08">
        <w:rPr>
          <w:color w:val="auto"/>
          <w:lang w:val="fr-FR"/>
        </w:rPr>
        <w:t>, repr</w:t>
      </w:r>
      <w:r w:rsidR="00E62709" w:rsidRPr="000A6B08">
        <w:rPr>
          <w:color w:val="auto"/>
          <w:lang w:val="fr-FR"/>
        </w:rPr>
        <w:t>é</w:t>
      </w:r>
      <w:r w:rsidRPr="000A6B08">
        <w:rPr>
          <w:color w:val="auto"/>
          <w:lang w:val="fr-FR"/>
        </w:rPr>
        <w:t>sent</w:t>
      </w:r>
      <w:r w:rsidR="00E62709" w:rsidRPr="000A6B08">
        <w:rPr>
          <w:color w:val="auto"/>
          <w:lang w:val="fr-FR"/>
        </w:rPr>
        <w:t>é</w:t>
      </w:r>
      <w:r w:rsidRPr="000A6B08">
        <w:rPr>
          <w:color w:val="auto"/>
          <w:lang w:val="fr-FR"/>
        </w:rPr>
        <w:t xml:space="preserve">e par le maire, M. </w:t>
      </w:r>
      <w:r w:rsidR="00E62709" w:rsidRPr="000A6B08">
        <w:rPr>
          <w:color w:val="auto"/>
          <w:lang w:val="fr-FR"/>
        </w:rPr>
        <w:t>Ja</w:t>
      </w:r>
      <w:r w:rsidR="00EA3BCE">
        <w:rPr>
          <w:color w:val="auto"/>
          <w:lang w:val="fr-FR"/>
        </w:rPr>
        <w:t>c</w:t>
      </w:r>
      <w:r w:rsidR="00E62709" w:rsidRPr="000A6B08">
        <w:rPr>
          <w:color w:val="auto"/>
          <w:lang w:val="fr-FR"/>
        </w:rPr>
        <w:t>ques Alain</w:t>
      </w:r>
      <w:r w:rsidRPr="000A6B08">
        <w:rPr>
          <w:color w:val="auto"/>
          <w:lang w:val="fr-FR"/>
        </w:rPr>
        <w:t xml:space="preserve"> </w:t>
      </w:r>
      <w:r w:rsidR="00E62709" w:rsidRPr="000A6B08">
        <w:rPr>
          <w:color w:val="auto"/>
          <w:lang w:val="fr-FR"/>
        </w:rPr>
        <w:t>BEN</w:t>
      </w:r>
      <w:r w:rsidR="00D601AA">
        <w:rPr>
          <w:color w:val="auto"/>
          <w:lang w:val="fr-FR"/>
        </w:rPr>
        <w:t>I</w:t>
      </w:r>
      <w:r w:rsidR="00E62709" w:rsidRPr="000A6B08">
        <w:rPr>
          <w:color w:val="auto"/>
          <w:lang w:val="fr-FR"/>
        </w:rPr>
        <w:t>STI</w:t>
      </w:r>
      <w:r w:rsidRPr="000A6B08">
        <w:rPr>
          <w:color w:val="auto"/>
          <w:lang w:val="fr-FR"/>
        </w:rPr>
        <w:t>, habilit</w:t>
      </w:r>
      <w:r w:rsidR="00E62709" w:rsidRPr="000A6B08">
        <w:rPr>
          <w:color w:val="auto"/>
          <w:lang w:val="fr-FR"/>
        </w:rPr>
        <w:t>é</w:t>
      </w:r>
      <w:r w:rsidRPr="000A6B08">
        <w:rPr>
          <w:color w:val="auto"/>
          <w:lang w:val="fr-FR"/>
        </w:rPr>
        <w:t xml:space="preserve"> </w:t>
      </w:r>
      <w:r w:rsidR="00E62709" w:rsidRPr="000A6B08">
        <w:rPr>
          <w:color w:val="auto"/>
          <w:lang w:val="fr-FR"/>
        </w:rPr>
        <w:t>à</w:t>
      </w:r>
      <w:r w:rsidRPr="000A6B08">
        <w:rPr>
          <w:color w:val="auto"/>
          <w:lang w:val="fr-FR"/>
        </w:rPr>
        <w:t xml:space="preserve"> cet effet par d</w:t>
      </w:r>
      <w:r w:rsidR="00E62709" w:rsidRPr="000A6B08">
        <w:rPr>
          <w:color w:val="auto"/>
          <w:lang w:val="fr-FR"/>
        </w:rPr>
        <w:t>é</w:t>
      </w:r>
      <w:r w:rsidRPr="000A6B08">
        <w:rPr>
          <w:color w:val="auto"/>
          <w:lang w:val="fr-FR"/>
        </w:rPr>
        <w:t>lib</w:t>
      </w:r>
      <w:r w:rsidR="000A6B08">
        <w:rPr>
          <w:color w:val="auto"/>
          <w:lang w:val="fr-FR"/>
        </w:rPr>
        <w:t>é</w:t>
      </w:r>
      <w:r w:rsidRPr="000A6B08">
        <w:rPr>
          <w:color w:val="auto"/>
          <w:lang w:val="fr-FR"/>
        </w:rPr>
        <w:t>ration du</w:t>
      </w:r>
    </w:p>
    <w:p w:rsidR="00003F04" w:rsidRPr="000A6B08" w:rsidRDefault="000F1240">
      <w:pPr>
        <w:pStyle w:val="Bodytext20"/>
        <w:shd w:val="clear" w:color="auto" w:fill="auto"/>
        <w:spacing w:before="0"/>
        <w:rPr>
          <w:color w:val="auto"/>
          <w:lang w:val="fr-FR"/>
        </w:rPr>
      </w:pPr>
      <w:r w:rsidRPr="000A6B08">
        <w:rPr>
          <w:color w:val="auto"/>
          <w:lang w:val="fr-FR"/>
        </w:rPr>
        <w:t>Ci-apr</w:t>
      </w:r>
      <w:r w:rsidR="00E62709" w:rsidRPr="000A6B08">
        <w:rPr>
          <w:color w:val="auto"/>
          <w:lang w:val="fr-FR"/>
        </w:rPr>
        <w:t>è</w:t>
      </w:r>
      <w:r w:rsidRPr="000A6B08">
        <w:rPr>
          <w:color w:val="auto"/>
          <w:lang w:val="fr-FR"/>
        </w:rPr>
        <w:t>s d</w:t>
      </w:r>
      <w:r w:rsidR="00E62709" w:rsidRPr="000A6B08">
        <w:rPr>
          <w:color w:val="auto"/>
          <w:lang w:val="fr-FR"/>
        </w:rPr>
        <w:t>é</w:t>
      </w:r>
      <w:r w:rsidRPr="000A6B08">
        <w:rPr>
          <w:color w:val="auto"/>
          <w:lang w:val="fr-FR"/>
        </w:rPr>
        <w:t>nomm</w:t>
      </w:r>
      <w:r w:rsidR="00E62709" w:rsidRPr="000A6B08">
        <w:rPr>
          <w:color w:val="auto"/>
          <w:lang w:val="fr-FR"/>
        </w:rPr>
        <w:t>é</w:t>
      </w:r>
      <w:r w:rsidRPr="000A6B08">
        <w:rPr>
          <w:color w:val="auto"/>
          <w:lang w:val="fr-FR"/>
        </w:rPr>
        <w:t>e la Ville,</w:t>
      </w:r>
    </w:p>
    <w:p w:rsidR="00003F04" w:rsidRPr="000A6B08" w:rsidRDefault="000F1240">
      <w:pPr>
        <w:pStyle w:val="Bodytext20"/>
        <w:shd w:val="clear" w:color="auto" w:fill="auto"/>
        <w:spacing w:before="0" w:after="222"/>
        <w:rPr>
          <w:color w:val="auto"/>
          <w:lang w:val="fr-FR"/>
        </w:rPr>
      </w:pPr>
      <w:r w:rsidRPr="000A6B08">
        <w:rPr>
          <w:color w:val="auto"/>
          <w:lang w:val="fr-FR"/>
        </w:rPr>
        <w:t>Et,</w:t>
      </w:r>
    </w:p>
    <w:p w:rsidR="00003F04" w:rsidRPr="000A6B08" w:rsidRDefault="000F1240">
      <w:pPr>
        <w:pStyle w:val="Bodytext20"/>
        <w:shd w:val="clear" w:color="auto" w:fill="auto"/>
        <w:spacing w:before="0" w:after="498" w:line="254" w:lineRule="exact"/>
        <w:rPr>
          <w:color w:val="auto"/>
          <w:lang w:val="fr-FR"/>
        </w:rPr>
      </w:pPr>
      <w:r w:rsidRPr="000A6B08">
        <w:rPr>
          <w:color w:val="auto"/>
          <w:lang w:val="fr-FR"/>
        </w:rPr>
        <w:t>La Soci</w:t>
      </w:r>
      <w:r w:rsidR="00E62709" w:rsidRPr="000A6B08">
        <w:rPr>
          <w:color w:val="auto"/>
          <w:lang w:val="fr-FR"/>
        </w:rPr>
        <w:t>é</w:t>
      </w:r>
      <w:r w:rsidRPr="000A6B08">
        <w:rPr>
          <w:color w:val="auto"/>
          <w:lang w:val="fr-FR"/>
        </w:rPr>
        <w:t>t</w:t>
      </w:r>
      <w:r w:rsidR="00E62709" w:rsidRPr="000A6B08">
        <w:rPr>
          <w:color w:val="auto"/>
          <w:lang w:val="fr-FR"/>
        </w:rPr>
        <w:t>é</w:t>
      </w:r>
      <w:r w:rsidRPr="000A6B08">
        <w:rPr>
          <w:color w:val="auto"/>
          <w:lang w:val="fr-FR"/>
        </w:rPr>
        <w:t xml:space="preserve"> </w:t>
      </w:r>
      <w:r w:rsidR="00E62709" w:rsidRPr="000A6B08">
        <w:rPr>
          <w:color w:val="auto"/>
          <w:lang w:val="fr-FR"/>
        </w:rPr>
        <w:t>………………..</w:t>
      </w:r>
      <w:r w:rsidRPr="000A6B08">
        <w:rPr>
          <w:color w:val="auto"/>
          <w:lang w:val="fr-FR"/>
        </w:rPr>
        <w:t xml:space="preserve"> au capital de </w:t>
      </w:r>
      <w:r w:rsidR="00E62709" w:rsidRPr="000A6B08">
        <w:rPr>
          <w:color w:val="auto"/>
          <w:lang w:val="fr-FR"/>
        </w:rPr>
        <w:t>……………</w:t>
      </w:r>
      <w:r w:rsidRPr="000A6B08">
        <w:rPr>
          <w:color w:val="auto"/>
          <w:lang w:val="fr-FR"/>
        </w:rPr>
        <w:t xml:space="preserve"> €, inscrite au Registre du commerce et des soci</w:t>
      </w:r>
      <w:r w:rsidR="00E62709" w:rsidRPr="000A6B08">
        <w:rPr>
          <w:color w:val="auto"/>
          <w:lang w:val="fr-FR"/>
        </w:rPr>
        <w:t>é</w:t>
      </w:r>
      <w:r w:rsidRPr="000A6B08">
        <w:rPr>
          <w:color w:val="auto"/>
          <w:lang w:val="fr-FR"/>
        </w:rPr>
        <w:t>t</w:t>
      </w:r>
      <w:r w:rsidR="00E62709" w:rsidRPr="000A6B08">
        <w:rPr>
          <w:color w:val="auto"/>
          <w:lang w:val="fr-FR"/>
        </w:rPr>
        <w:t>é</w:t>
      </w:r>
      <w:r w:rsidRPr="000A6B08">
        <w:rPr>
          <w:color w:val="auto"/>
          <w:lang w:val="fr-FR"/>
        </w:rPr>
        <w:t xml:space="preserve">s de </w:t>
      </w:r>
      <w:proofErr w:type="gramStart"/>
      <w:r w:rsidR="00E62709" w:rsidRPr="000A6B08">
        <w:rPr>
          <w:color w:val="auto"/>
          <w:lang w:val="fr-FR"/>
        </w:rPr>
        <w:t>………..</w:t>
      </w:r>
      <w:r w:rsidRPr="000A6B08">
        <w:rPr>
          <w:color w:val="auto"/>
          <w:lang w:val="fr-FR"/>
        </w:rPr>
        <w:t>,</w:t>
      </w:r>
      <w:proofErr w:type="gramEnd"/>
      <w:r w:rsidRPr="000A6B08">
        <w:rPr>
          <w:color w:val="auto"/>
          <w:lang w:val="fr-FR"/>
        </w:rPr>
        <w:t xml:space="preserve"> sous le num</w:t>
      </w:r>
      <w:r w:rsidR="00E62709" w:rsidRPr="000A6B08">
        <w:rPr>
          <w:color w:val="auto"/>
          <w:lang w:val="fr-FR"/>
        </w:rPr>
        <w:t>é</w:t>
      </w:r>
      <w:r w:rsidRPr="000A6B08">
        <w:rPr>
          <w:color w:val="auto"/>
          <w:lang w:val="fr-FR"/>
        </w:rPr>
        <w:t xml:space="preserve">ro </w:t>
      </w:r>
      <w:r w:rsidR="00E62709" w:rsidRPr="000A6B08">
        <w:rPr>
          <w:color w:val="auto"/>
          <w:lang w:val="fr-FR"/>
        </w:rPr>
        <w:t>………………</w:t>
      </w:r>
      <w:r w:rsidRPr="000A6B08">
        <w:rPr>
          <w:color w:val="auto"/>
          <w:lang w:val="fr-FR"/>
        </w:rPr>
        <w:t xml:space="preserve">, sise, </w:t>
      </w:r>
      <w:r w:rsidR="00E62709" w:rsidRPr="000A6B08">
        <w:rPr>
          <w:color w:val="auto"/>
          <w:lang w:val="fr-FR"/>
        </w:rPr>
        <w:t>………………………………………….</w:t>
      </w:r>
      <w:r w:rsidRPr="000A6B08">
        <w:rPr>
          <w:color w:val="auto"/>
          <w:lang w:val="fr-FR"/>
        </w:rPr>
        <w:t>, repr</w:t>
      </w:r>
      <w:r w:rsidR="00E62709" w:rsidRPr="000A6B08">
        <w:rPr>
          <w:color w:val="auto"/>
          <w:lang w:val="fr-FR"/>
        </w:rPr>
        <w:t>é</w:t>
      </w:r>
      <w:r w:rsidRPr="000A6B08">
        <w:rPr>
          <w:color w:val="auto"/>
          <w:lang w:val="fr-FR"/>
        </w:rPr>
        <w:t>sent</w:t>
      </w:r>
      <w:r w:rsidR="00E62709" w:rsidRPr="000A6B08">
        <w:rPr>
          <w:color w:val="auto"/>
          <w:lang w:val="fr-FR"/>
        </w:rPr>
        <w:t>é</w:t>
      </w:r>
      <w:r w:rsidRPr="000A6B08">
        <w:rPr>
          <w:color w:val="auto"/>
          <w:lang w:val="fr-FR"/>
        </w:rPr>
        <w:t xml:space="preserve">e par </w:t>
      </w:r>
      <w:r w:rsidR="00E62709" w:rsidRPr="000A6B08">
        <w:rPr>
          <w:color w:val="auto"/>
          <w:lang w:val="fr-FR"/>
        </w:rPr>
        <w:t>………………………..</w:t>
      </w:r>
      <w:r w:rsidRPr="000A6B08">
        <w:rPr>
          <w:color w:val="auto"/>
          <w:lang w:val="fr-FR"/>
        </w:rPr>
        <w:t>,</w:t>
      </w:r>
    </w:p>
    <w:p w:rsidR="00003F04" w:rsidRPr="000A6B08" w:rsidRDefault="005304C2">
      <w:pPr>
        <w:pStyle w:val="Bodytext40"/>
        <w:shd w:val="clear" w:color="auto" w:fill="auto"/>
        <w:spacing w:before="0" w:after="2190"/>
        <w:rPr>
          <w:i w:val="0"/>
          <w:color w:val="auto"/>
          <w:lang w:val="fr-FR"/>
        </w:rPr>
      </w:pPr>
      <w:r w:rsidRPr="000A6B08">
        <w:rPr>
          <w:i w:val="0"/>
          <w:color w:val="auto"/>
          <w:lang w:val="fr-FR"/>
        </w:rPr>
        <w:t xml:space="preserve">Ci-après </w:t>
      </w:r>
      <w:proofErr w:type="gramStart"/>
      <w:r w:rsidRPr="000A6B08">
        <w:rPr>
          <w:i w:val="0"/>
          <w:color w:val="auto"/>
          <w:lang w:val="fr-FR"/>
        </w:rPr>
        <w:t>dénommé</w:t>
      </w:r>
      <w:proofErr w:type="gramEnd"/>
      <w:r w:rsidRPr="000A6B08">
        <w:rPr>
          <w:i w:val="0"/>
          <w:color w:val="auto"/>
          <w:lang w:val="fr-FR"/>
        </w:rPr>
        <w:t xml:space="preserve"> le P</w:t>
      </w:r>
      <w:r w:rsidR="00E62709" w:rsidRPr="000A6B08">
        <w:rPr>
          <w:i w:val="0"/>
          <w:color w:val="auto"/>
          <w:lang w:val="fr-FR"/>
        </w:rPr>
        <w:t>reneur,</w:t>
      </w:r>
    </w:p>
    <w:p w:rsidR="008E2D96" w:rsidRPr="000A6B08" w:rsidRDefault="008E2D96" w:rsidP="008E2D96">
      <w:pPr>
        <w:pStyle w:val="Bodytext20"/>
        <w:shd w:val="clear" w:color="auto" w:fill="auto"/>
        <w:spacing w:before="0" w:after="0" w:line="269" w:lineRule="exact"/>
        <w:rPr>
          <w:color w:val="auto"/>
          <w:lang w:val="fr-FR"/>
        </w:rPr>
      </w:pPr>
      <w:r w:rsidRPr="000A6B08">
        <w:rPr>
          <w:color w:val="auto"/>
          <w:lang w:val="fr-FR"/>
        </w:rPr>
        <w:t>Pour favoriser la diffusion de la presse sur le territoire de la commune, il paraît opportun d’établir une convention d’occupation précaire du domaine public communal dans le but de permettre à une société d’occuper et exploiter un kiosque à journaux.</w:t>
      </w:r>
    </w:p>
    <w:p w:rsidR="008E2D96" w:rsidRPr="000A6B08" w:rsidRDefault="008E2D96" w:rsidP="00EA4521">
      <w:pPr>
        <w:pStyle w:val="Heading10"/>
        <w:keepNext/>
        <w:keepLines/>
        <w:shd w:val="clear" w:color="auto" w:fill="auto"/>
        <w:spacing w:before="0" w:after="100" w:afterAutospacing="1"/>
        <w:rPr>
          <w:color w:val="auto"/>
          <w:lang w:val="fr-FR"/>
        </w:rPr>
      </w:pPr>
      <w:bookmarkStart w:id="0" w:name="bookmark0"/>
    </w:p>
    <w:p w:rsidR="00003F04" w:rsidRPr="000A6B08" w:rsidRDefault="000F1240" w:rsidP="00EA4521">
      <w:pPr>
        <w:pStyle w:val="Heading10"/>
        <w:keepNext/>
        <w:keepLines/>
        <w:shd w:val="clear" w:color="auto" w:fill="auto"/>
        <w:spacing w:before="0" w:after="100" w:afterAutospacing="1"/>
        <w:rPr>
          <w:color w:val="auto"/>
          <w:lang w:val="fr-FR"/>
        </w:rPr>
      </w:pPr>
      <w:r w:rsidRPr="000A6B08">
        <w:rPr>
          <w:color w:val="auto"/>
          <w:lang w:val="fr-FR"/>
        </w:rPr>
        <w:t>IL A ETE PREALABLEMENT EXPOSE CE QUI SUIT :</w:t>
      </w:r>
      <w:bookmarkEnd w:id="0"/>
    </w:p>
    <w:p w:rsidR="00003F04" w:rsidRPr="000A6B08" w:rsidRDefault="000F1240" w:rsidP="00EA4521">
      <w:pPr>
        <w:pStyle w:val="Heading10"/>
        <w:keepNext/>
        <w:keepLines/>
        <w:shd w:val="clear" w:color="auto" w:fill="auto"/>
        <w:spacing w:before="0" w:after="100" w:afterAutospacing="1"/>
        <w:rPr>
          <w:color w:val="auto"/>
          <w:lang w:val="fr-FR"/>
        </w:rPr>
      </w:pPr>
      <w:bookmarkStart w:id="1" w:name="bookmark1"/>
      <w:r w:rsidRPr="000A6B08">
        <w:rPr>
          <w:color w:val="auto"/>
          <w:lang w:val="fr-FR"/>
        </w:rPr>
        <w:t>ARTICLE 1 - OBJET DE LA CONVENTION</w:t>
      </w:r>
      <w:bookmarkEnd w:id="1"/>
    </w:p>
    <w:p w:rsidR="00003F04" w:rsidRPr="000A6B08" w:rsidRDefault="000F1240">
      <w:pPr>
        <w:pStyle w:val="Bodytext20"/>
        <w:shd w:val="clear" w:color="auto" w:fill="auto"/>
        <w:spacing w:before="0" w:after="160" w:line="269" w:lineRule="exact"/>
        <w:rPr>
          <w:color w:val="auto"/>
          <w:lang w:val="fr-FR"/>
        </w:rPr>
      </w:pPr>
      <w:r w:rsidRPr="000A6B08">
        <w:rPr>
          <w:color w:val="auto"/>
          <w:lang w:val="fr-FR"/>
        </w:rPr>
        <w:t>La ville autorise la soci</w:t>
      </w:r>
      <w:r w:rsidR="00E62709" w:rsidRPr="000A6B08">
        <w:rPr>
          <w:color w:val="auto"/>
          <w:lang w:val="fr-FR"/>
        </w:rPr>
        <w:t>é</w:t>
      </w:r>
      <w:r w:rsidRPr="000A6B08">
        <w:rPr>
          <w:color w:val="auto"/>
          <w:lang w:val="fr-FR"/>
        </w:rPr>
        <w:t>t</w:t>
      </w:r>
      <w:r w:rsidR="00E62709" w:rsidRPr="000A6B08">
        <w:rPr>
          <w:color w:val="auto"/>
          <w:lang w:val="fr-FR"/>
        </w:rPr>
        <w:t>é</w:t>
      </w:r>
      <w:r w:rsidRPr="000A6B08">
        <w:rPr>
          <w:color w:val="auto"/>
          <w:lang w:val="fr-FR"/>
        </w:rPr>
        <w:t xml:space="preserve"> </w:t>
      </w:r>
      <w:r w:rsidR="00E62709" w:rsidRPr="000A6B08">
        <w:rPr>
          <w:color w:val="auto"/>
          <w:lang w:val="fr-FR"/>
        </w:rPr>
        <w:t>…………</w:t>
      </w:r>
      <w:r w:rsidRPr="000A6B08">
        <w:rPr>
          <w:color w:val="auto"/>
          <w:lang w:val="fr-FR"/>
        </w:rPr>
        <w:t xml:space="preserve"> </w:t>
      </w:r>
      <w:r w:rsidR="00E62709" w:rsidRPr="000A6B08">
        <w:rPr>
          <w:color w:val="auto"/>
          <w:lang w:val="fr-FR"/>
        </w:rPr>
        <w:t>à</w:t>
      </w:r>
      <w:r w:rsidRPr="000A6B08">
        <w:rPr>
          <w:color w:val="auto"/>
          <w:lang w:val="fr-FR"/>
        </w:rPr>
        <w:t xml:space="preserve"> occuper le domaine public exclusivement </w:t>
      </w:r>
      <w:r w:rsidR="00E62709" w:rsidRPr="000A6B08">
        <w:rPr>
          <w:color w:val="auto"/>
          <w:lang w:val="fr-FR"/>
        </w:rPr>
        <w:t>à</w:t>
      </w:r>
      <w:r w:rsidRPr="000A6B08">
        <w:rPr>
          <w:color w:val="auto"/>
          <w:lang w:val="fr-FR"/>
        </w:rPr>
        <w:t xml:space="preserve"> des fins d’ordre privatif pour y installer et y exploiter, </w:t>
      </w:r>
      <w:r w:rsidR="00E62709" w:rsidRPr="000A6B08">
        <w:rPr>
          <w:color w:val="auto"/>
          <w:lang w:val="fr-FR"/>
        </w:rPr>
        <w:t>à</w:t>
      </w:r>
      <w:r w:rsidRPr="000A6B08">
        <w:rPr>
          <w:color w:val="auto"/>
          <w:lang w:val="fr-FR"/>
        </w:rPr>
        <w:t xml:space="preserve"> ses frais un kiosque de presse </w:t>
      </w:r>
      <w:r w:rsidR="001B4076">
        <w:rPr>
          <w:color w:val="auto"/>
          <w:lang w:val="fr-FR"/>
        </w:rPr>
        <w:t xml:space="preserve">sur </w:t>
      </w:r>
      <w:r w:rsidRPr="000A6B08">
        <w:rPr>
          <w:color w:val="auto"/>
          <w:lang w:val="fr-FR"/>
        </w:rPr>
        <w:t xml:space="preserve">une superficie totale au sol de </w:t>
      </w:r>
      <w:r w:rsidR="00E62709" w:rsidRPr="000A6B08">
        <w:rPr>
          <w:color w:val="auto"/>
          <w:lang w:val="fr-FR"/>
        </w:rPr>
        <w:t>……….</w:t>
      </w:r>
      <w:r w:rsidRPr="000A6B08">
        <w:rPr>
          <w:color w:val="auto"/>
          <w:lang w:val="fr-FR"/>
        </w:rPr>
        <w:t>m</w:t>
      </w:r>
      <w:r w:rsidRPr="000A6B08">
        <w:rPr>
          <w:color w:val="auto"/>
          <w:vertAlign w:val="superscript"/>
          <w:lang w:val="fr-FR"/>
        </w:rPr>
        <w:t>2</w:t>
      </w:r>
      <w:r w:rsidRPr="000A6B08">
        <w:rPr>
          <w:color w:val="auto"/>
          <w:lang w:val="fr-FR"/>
        </w:rPr>
        <w:t>.</w:t>
      </w:r>
    </w:p>
    <w:p w:rsidR="00003F04" w:rsidRPr="000A6B08" w:rsidRDefault="000F1240">
      <w:pPr>
        <w:pStyle w:val="Bodytext20"/>
        <w:shd w:val="clear" w:color="auto" w:fill="auto"/>
        <w:spacing w:before="0" w:after="0" w:line="269" w:lineRule="exact"/>
        <w:rPr>
          <w:color w:val="auto"/>
          <w:lang w:val="fr-FR"/>
        </w:rPr>
      </w:pPr>
      <w:r w:rsidRPr="000A6B08">
        <w:rPr>
          <w:color w:val="auto"/>
          <w:lang w:val="fr-FR"/>
        </w:rPr>
        <w:t>Toutefois, s’agissant d’une occupation du domaine public, il est pr</w:t>
      </w:r>
      <w:r w:rsidR="00E62709" w:rsidRPr="000A6B08">
        <w:rPr>
          <w:color w:val="auto"/>
          <w:lang w:val="fr-FR"/>
        </w:rPr>
        <w:t>é</w:t>
      </w:r>
      <w:r w:rsidRPr="000A6B08">
        <w:rPr>
          <w:color w:val="auto"/>
          <w:lang w:val="fr-FR"/>
        </w:rPr>
        <w:t>cis</w:t>
      </w:r>
      <w:r w:rsidR="00E62709" w:rsidRPr="000A6B08">
        <w:rPr>
          <w:color w:val="auto"/>
          <w:lang w:val="fr-FR"/>
        </w:rPr>
        <w:t>é</w:t>
      </w:r>
      <w:r w:rsidRPr="000A6B08">
        <w:rPr>
          <w:color w:val="auto"/>
          <w:lang w:val="fr-FR"/>
        </w:rPr>
        <w:t xml:space="preserve"> que la pr</w:t>
      </w:r>
      <w:r w:rsidR="00E62709" w:rsidRPr="000A6B08">
        <w:rPr>
          <w:color w:val="auto"/>
          <w:lang w:val="fr-FR"/>
        </w:rPr>
        <w:t>é</w:t>
      </w:r>
      <w:r w:rsidRPr="000A6B08">
        <w:rPr>
          <w:color w:val="auto"/>
          <w:lang w:val="fr-FR"/>
        </w:rPr>
        <w:t>sente convention ne constitue pas un bail dans le sens des dispositions du code civil mais d’une occupation p</w:t>
      </w:r>
      <w:r w:rsidR="00E62709" w:rsidRPr="000A6B08">
        <w:rPr>
          <w:color w:val="auto"/>
          <w:lang w:val="fr-FR"/>
        </w:rPr>
        <w:t>ré</w:t>
      </w:r>
      <w:r w:rsidRPr="000A6B08">
        <w:rPr>
          <w:color w:val="auto"/>
          <w:lang w:val="fr-FR"/>
        </w:rPr>
        <w:t>caire et r</w:t>
      </w:r>
      <w:r w:rsidR="00E62709" w:rsidRPr="000A6B08">
        <w:rPr>
          <w:color w:val="auto"/>
          <w:lang w:val="fr-FR"/>
        </w:rPr>
        <w:t>é</w:t>
      </w:r>
      <w:r w:rsidRPr="000A6B08">
        <w:rPr>
          <w:color w:val="auto"/>
          <w:lang w:val="fr-FR"/>
        </w:rPr>
        <w:t xml:space="preserve">vocable du domaine public </w:t>
      </w:r>
      <w:r w:rsidR="00E62709" w:rsidRPr="000A6B08">
        <w:rPr>
          <w:color w:val="auto"/>
          <w:lang w:val="fr-FR"/>
        </w:rPr>
        <w:t>à</w:t>
      </w:r>
      <w:r w:rsidRPr="000A6B08">
        <w:rPr>
          <w:color w:val="auto"/>
          <w:lang w:val="fr-FR"/>
        </w:rPr>
        <w:t xml:space="preserve"> des fins commerciales privatives au sens des articles L 2122-1 et suivants du code g</w:t>
      </w:r>
      <w:r w:rsidR="00E62709" w:rsidRPr="000A6B08">
        <w:rPr>
          <w:color w:val="auto"/>
          <w:lang w:val="fr-FR"/>
        </w:rPr>
        <w:t>é</w:t>
      </w:r>
      <w:r w:rsidRPr="000A6B08">
        <w:rPr>
          <w:color w:val="auto"/>
          <w:lang w:val="fr-FR"/>
        </w:rPr>
        <w:t>n</w:t>
      </w:r>
      <w:r w:rsidR="00E62709" w:rsidRPr="000A6B08">
        <w:rPr>
          <w:color w:val="auto"/>
          <w:lang w:val="fr-FR"/>
        </w:rPr>
        <w:t>é</w:t>
      </w:r>
      <w:r w:rsidRPr="000A6B08">
        <w:rPr>
          <w:color w:val="auto"/>
          <w:lang w:val="fr-FR"/>
        </w:rPr>
        <w:t>ral de la propri</w:t>
      </w:r>
      <w:r w:rsidR="00E62709" w:rsidRPr="000A6B08">
        <w:rPr>
          <w:color w:val="auto"/>
          <w:lang w:val="fr-FR"/>
        </w:rPr>
        <w:t>é</w:t>
      </w:r>
      <w:r w:rsidRPr="000A6B08">
        <w:rPr>
          <w:color w:val="auto"/>
          <w:lang w:val="fr-FR"/>
        </w:rPr>
        <w:t>t</w:t>
      </w:r>
      <w:r w:rsidR="00E62709" w:rsidRPr="000A6B08">
        <w:rPr>
          <w:color w:val="auto"/>
          <w:lang w:val="fr-FR"/>
        </w:rPr>
        <w:t>é</w:t>
      </w:r>
      <w:r w:rsidRPr="000A6B08">
        <w:rPr>
          <w:color w:val="auto"/>
          <w:lang w:val="fr-FR"/>
        </w:rPr>
        <w:t xml:space="preserve"> des personnes publiques (CG3P). Le non renouvellement de l’autorisation, ou sa r</w:t>
      </w:r>
      <w:r w:rsidR="00E62709" w:rsidRPr="000A6B08">
        <w:rPr>
          <w:color w:val="auto"/>
          <w:lang w:val="fr-FR"/>
        </w:rPr>
        <w:t>é</w:t>
      </w:r>
      <w:r w:rsidRPr="000A6B08">
        <w:rPr>
          <w:color w:val="auto"/>
          <w:lang w:val="fr-FR"/>
        </w:rPr>
        <w:t>siliation unilat</w:t>
      </w:r>
      <w:r w:rsidR="00E62709" w:rsidRPr="000A6B08">
        <w:rPr>
          <w:color w:val="auto"/>
          <w:lang w:val="fr-FR"/>
        </w:rPr>
        <w:t>é</w:t>
      </w:r>
      <w:r w:rsidRPr="000A6B08">
        <w:rPr>
          <w:color w:val="auto"/>
          <w:lang w:val="fr-FR"/>
        </w:rPr>
        <w:t>rale par la Ville, notamment pour des motifs d’int</w:t>
      </w:r>
      <w:r w:rsidR="00E62709" w:rsidRPr="000A6B08">
        <w:rPr>
          <w:color w:val="auto"/>
          <w:lang w:val="fr-FR"/>
        </w:rPr>
        <w:t>é</w:t>
      </w:r>
      <w:r w:rsidRPr="000A6B08">
        <w:rPr>
          <w:color w:val="auto"/>
          <w:lang w:val="fr-FR"/>
        </w:rPr>
        <w:t>r</w:t>
      </w:r>
      <w:r w:rsidR="00E62709" w:rsidRPr="000A6B08">
        <w:rPr>
          <w:color w:val="auto"/>
          <w:lang w:val="fr-FR"/>
        </w:rPr>
        <w:t>ê</w:t>
      </w:r>
      <w:r w:rsidRPr="000A6B08">
        <w:rPr>
          <w:color w:val="auto"/>
          <w:lang w:val="fr-FR"/>
        </w:rPr>
        <w:t>t g</w:t>
      </w:r>
      <w:r w:rsidR="00E62709" w:rsidRPr="000A6B08">
        <w:rPr>
          <w:color w:val="auto"/>
          <w:lang w:val="fr-FR"/>
        </w:rPr>
        <w:t>é</w:t>
      </w:r>
      <w:r w:rsidRPr="000A6B08">
        <w:rPr>
          <w:color w:val="auto"/>
          <w:lang w:val="fr-FR"/>
        </w:rPr>
        <w:t>n</w:t>
      </w:r>
      <w:r w:rsidR="00E62709" w:rsidRPr="000A6B08">
        <w:rPr>
          <w:color w:val="auto"/>
          <w:lang w:val="fr-FR"/>
        </w:rPr>
        <w:t>é</w:t>
      </w:r>
      <w:r w:rsidRPr="000A6B08">
        <w:rPr>
          <w:color w:val="auto"/>
          <w:lang w:val="fr-FR"/>
        </w:rPr>
        <w:t xml:space="preserve">ral, n’ouvre pas droit </w:t>
      </w:r>
      <w:r w:rsidR="00E62709" w:rsidRPr="000A6B08">
        <w:rPr>
          <w:color w:val="auto"/>
          <w:lang w:val="fr-FR"/>
        </w:rPr>
        <w:t>à</w:t>
      </w:r>
      <w:r w:rsidRPr="000A6B08">
        <w:rPr>
          <w:color w:val="auto"/>
          <w:lang w:val="fr-FR"/>
        </w:rPr>
        <w:t xml:space="preserve"> indemnit</w:t>
      </w:r>
      <w:r w:rsidR="00E62709" w:rsidRPr="000A6B08">
        <w:rPr>
          <w:color w:val="auto"/>
          <w:lang w:val="fr-FR"/>
        </w:rPr>
        <w:t>é</w:t>
      </w:r>
      <w:r w:rsidRPr="000A6B08">
        <w:rPr>
          <w:color w:val="auto"/>
          <w:lang w:val="fr-FR"/>
        </w:rPr>
        <w:t>.</w:t>
      </w:r>
    </w:p>
    <w:p w:rsidR="00E62709" w:rsidRPr="000A6B08" w:rsidRDefault="00E62709">
      <w:pPr>
        <w:pStyle w:val="Bodytext20"/>
        <w:shd w:val="clear" w:color="auto" w:fill="auto"/>
        <w:spacing w:before="0" w:after="0" w:line="269" w:lineRule="exact"/>
        <w:rPr>
          <w:color w:val="auto"/>
          <w:lang w:val="fr-FR"/>
        </w:rPr>
      </w:pPr>
      <w:r w:rsidRPr="000A6B08">
        <w:rPr>
          <w:color w:val="auto"/>
          <w:lang w:val="fr-FR"/>
        </w:rPr>
        <w:t xml:space="preserve">Il est précisé que le Preneur </w:t>
      </w:r>
      <w:r w:rsidR="007E71F0" w:rsidRPr="000A6B08">
        <w:rPr>
          <w:color w:val="auto"/>
          <w:lang w:val="fr-FR"/>
        </w:rPr>
        <w:t>a été retenu suite à la procédure diligentée conformément à la procédure fixée par les articles L2122-1 et suivants du code général de la propriété des personnes publiques et l’ordonnance n°2017-562 du 19 avril 2017.</w:t>
      </w:r>
    </w:p>
    <w:p w:rsidR="00CE6673" w:rsidRPr="000A6B08" w:rsidRDefault="00CE6673">
      <w:pPr>
        <w:pStyle w:val="Bodytext20"/>
        <w:shd w:val="clear" w:color="auto" w:fill="auto"/>
        <w:spacing w:before="0" w:after="0" w:line="269" w:lineRule="exact"/>
        <w:rPr>
          <w:color w:val="auto"/>
          <w:lang w:val="fr-FR"/>
        </w:rPr>
      </w:pPr>
      <w:r w:rsidRPr="000A6B08">
        <w:rPr>
          <w:color w:val="auto"/>
          <w:lang w:val="fr-FR"/>
        </w:rPr>
        <w:t>L’emprise du kiosque mis à disposition est situé place des Tilleuls et relève du domaine public communal.</w:t>
      </w:r>
    </w:p>
    <w:p w:rsidR="00CE6673" w:rsidRPr="000A6B08" w:rsidRDefault="00CE6673">
      <w:pPr>
        <w:pStyle w:val="Bodytext20"/>
        <w:shd w:val="clear" w:color="auto" w:fill="auto"/>
        <w:spacing w:before="0" w:after="0" w:line="269" w:lineRule="exact"/>
        <w:rPr>
          <w:color w:val="auto"/>
          <w:lang w:val="fr-FR"/>
        </w:rPr>
      </w:pPr>
      <w:r w:rsidRPr="000A6B08">
        <w:rPr>
          <w:color w:val="auto"/>
          <w:lang w:val="fr-FR"/>
        </w:rPr>
        <w:t xml:space="preserve">La présente convention a pour objet de définir </w:t>
      </w:r>
      <w:r w:rsidR="005304C2" w:rsidRPr="000A6B08">
        <w:rPr>
          <w:color w:val="auto"/>
          <w:lang w:val="fr-FR"/>
        </w:rPr>
        <w:t xml:space="preserve">les conditions dans lesquelles la Ville autorise, sous le régime </w:t>
      </w:r>
      <w:r w:rsidR="005304C2" w:rsidRPr="000A6B08">
        <w:rPr>
          <w:color w:val="auto"/>
          <w:lang w:val="fr-FR"/>
        </w:rPr>
        <w:lastRenderedPageBreak/>
        <w:t>des occupations temporaires du domaine public communal, le Preneur qui l’accepte, à disposer de l’espace défini à l’article 1.</w:t>
      </w:r>
    </w:p>
    <w:p w:rsidR="005304C2" w:rsidRPr="000A6B08" w:rsidRDefault="005304C2" w:rsidP="00EB5017">
      <w:pPr>
        <w:pStyle w:val="Bodytext20"/>
        <w:keepNext/>
        <w:keepLines/>
        <w:shd w:val="clear" w:color="auto" w:fill="auto"/>
        <w:spacing w:before="0" w:after="100" w:afterAutospacing="1" w:line="244" w:lineRule="exact"/>
        <w:outlineLvl w:val="0"/>
        <w:rPr>
          <w:color w:val="auto"/>
          <w:lang w:val="fr-FR"/>
        </w:rPr>
      </w:pPr>
      <w:r w:rsidRPr="000A6B08">
        <w:rPr>
          <w:color w:val="auto"/>
          <w:lang w:val="fr-FR"/>
        </w:rPr>
        <w:t>La présente convention est soumise aux règles de la domanialité publique et dépend pour son exécution des dispositions conventionnelles définies ci-dessous. Elle exclut toute application des règles du droit commercial et du droit civil.</w:t>
      </w:r>
    </w:p>
    <w:p w:rsidR="00F659B9" w:rsidRPr="000A6B08" w:rsidRDefault="000F1240" w:rsidP="00EA4521">
      <w:pPr>
        <w:pStyle w:val="Bodytext50"/>
        <w:keepNext/>
        <w:keepLines/>
        <w:shd w:val="clear" w:color="auto" w:fill="auto"/>
        <w:spacing w:after="100" w:afterAutospacing="1" w:line="244" w:lineRule="exact"/>
        <w:jc w:val="both"/>
        <w:outlineLvl w:val="0"/>
        <w:rPr>
          <w:color w:val="auto"/>
          <w:lang w:val="fr-FR"/>
        </w:rPr>
      </w:pPr>
      <w:r w:rsidRPr="000A6B08">
        <w:rPr>
          <w:color w:val="auto"/>
          <w:lang w:val="fr-FR"/>
        </w:rPr>
        <w:t xml:space="preserve">ARTICLE 2 - INSTALLATION DE KIOSQUES A JOURNAUX </w:t>
      </w:r>
    </w:p>
    <w:p w:rsidR="00003F04" w:rsidRPr="000A6B08" w:rsidRDefault="000F1240" w:rsidP="00EA4521">
      <w:pPr>
        <w:pStyle w:val="Bodytext50"/>
        <w:keepNext/>
        <w:keepLines/>
        <w:shd w:val="clear" w:color="auto" w:fill="auto"/>
        <w:spacing w:after="100" w:afterAutospacing="1" w:line="244" w:lineRule="exact"/>
        <w:jc w:val="both"/>
        <w:outlineLvl w:val="0"/>
        <w:rPr>
          <w:color w:val="auto"/>
          <w:lang w:val="fr-FR"/>
        </w:rPr>
      </w:pPr>
      <w:r w:rsidRPr="000A6B08">
        <w:rPr>
          <w:color w:val="auto"/>
          <w:lang w:val="fr-FR"/>
        </w:rPr>
        <w:t>2-1 Lieu d’implantation :</w:t>
      </w:r>
    </w:p>
    <w:p w:rsidR="00003F04" w:rsidRPr="000A6B08" w:rsidRDefault="000F1240" w:rsidP="005304C2">
      <w:pPr>
        <w:pStyle w:val="Bodytext20"/>
        <w:shd w:val="clear" w:color="auto" w:fill="auto"/>
        <w:spacing w:before="0" w:after="0" w:line="274" w:lineRule="exact"/>
        <w:rPr>
          <w:color w:val="auto"/>
          <w:lang w:val="fr-FR"/>
        </w:rPr>
      </w:pPr>
      <w:r w:rsidRPr="000A6B08">
        <w:rPr>
          <w:color w:val="auto"/>
          <w:lang w:val="fr-FR"/>
        </w:rPr>
        <w:t>L’emplacement concern</w:t>
      </w:r>
      <w:r w:rsidR="005304C2" w:rsidRPr="000A6B08">
        <w:rPr>
          <w:color w:val="auto"/>
          <w:lang w:val="fr-FR"/>
        </w:rPr>
        <w:t>é</w:t>
      </w:r>
      <w:r w:rsidRPr="000A6B08">
        <w:rPr>
          <w:color w:val="auto"/>
          <w:lang w:val="fr-FR"/>
        </w:rPr>
        <w:t xml:space="preserve"> par la pr</w:t>
      </w:r>
      <w:r w:rsidR="005304C2" w:rsidRPr="000A6B08">
        <w:rPr>
          <w:color w:val="auto"/>
          <w:lang w:val="fr-FR"/>
        </w:rPr>
        <w:t>é</w:t>
      </w:r>
      <w:r w:rsidRPr="000A6B08">
        <w:rPr>
          <w:color w:val="auto"/>
          <w:lang w:val="fr-FR"/>
        </w:rPr>
        <w:t>sente convention d’occupation du domaine public est situ</w:t>
      </w:r>
      <w:r w:rsidR="005304C2" w:rsidRPr="000A6B08">
        <w:rPr>
          <w:color w:val="auto"/>
          <w:lang w:val="fr-FR"/>
        </w:rPr>
        <w:t>é</w:t>
      </w:r>
      <w:r w:rsidRPr="000A6B08">
        <w:rPr>
          <w:color w:val="auto"/>
          <w:lang w:val="fr-FR"/>
        </w:rPr>
        <w:t xml:space="preserve"> </w:t>
      </w:r>
      <w:r w:rsidR="005304C2" w:rsidRPr="000A6B08">
        <w:rPr>
          <w:color w:val="auto"/>
          <w:lang w:val="fr-FR"/>
        </w:rPr>
        <w:t>place des Tilleuls</w:t>
      </w:r>
      <w:r w:rsidRPr="000A6B08">
        <w:rPr>
          <w:color w:val="auto"/>
          <w:lang w:val="fr-FR"/>
        </w:rPr>
        <w:t>, sur la voirie communale, tel que d</w:t>
      </w:r>
      <w:r w:rsidR="005304C2" w:rsidRPr="000A6B08">
        <w:rPr>
          <w:color w:val="auto"/>
          <w:lang w:val="fr-FR"/>
        </w:rPr>
        <w:t>é</w:t>
      </w:r>
      <w:r w:rsidRPr="000A6B08">
        <w:rPr>
          <w:color w:val="auto"/>
          <w:lang w:val="fr-FR"/>
        </w:rPr>
        <w:t>crit dans le dossier joint en annexe accompagn</w:t>
      </w:r>
      <w:r w:rsidR="005304C2" w:rsidRPr="000A6B08">
        <w:rPr>
          <w:color w:val="auto"/>
          <w:lang w:val="fr-FR"/>
        </w:rPr>
        <w:t>é</w:t>
      </w:r>
      <w:r w:rsidRPr="000A6B08">
        <w:rPr>
          <w:color w:val="auto"/>
          <w:lang w:val="fr-FR"/>
        </w:rPr>
        <w:t xml:space="preserve"> d</w:t>
      </w:r>
      <w:r w:rsidR="005304C2" w:rsidRPr="000A6B08">
        <w:rPr>
          <w:color w:val="auto"/>
          <w:lang w:val="fr-FR"/>
        </w:rPr>
        <w:t>’</w:t>
      </w:r>
      <w:r w:rsidRPr="000A6B08">
        <w:rPr>
          <w:color w:val="auto"/>
          <w:lang w:val="fr-FR"/>
        </w:rPr>
        <w:t>u</w:t>
      </w:r>
      <w:r w:rsidR="005304C2" w:rsidRPr="000A6B08">
        <w:rPr>
          <w:color w:val="auto"/>
          <w:lang w:val="fr-FR"/>
        </w:rPr>
        <w:t>n</w:t>
      </w:r>
      <w:r w:rsidRPr="000A6B08">
        <w:rPr>
          <w:color w:val="auto"/>
          <w:lang w:val="fr-FR"/>
        </w:rPr>
        <w:t xml:space="preserve"> plan masse.</w:t>
      </w:r>
    </w:p>
    <w:p w:rsidR="005304C2" w:rsidRPr="000A6B08" w:rsidRDefault="005304C2" w:rsidP="005304C2">
      <w:pPr>
        <w:pStyle w:val="Bodytext20"/>
        <w:shd w:val="clear" w:color="auto" w:fill="auto"/>
        <w:spacing w:before="0" w:after="0" w:line="274" w:lineRule="exact"/>
        <w:rPr>
          <w:color w:val="auto"/>
          <w:lang w:val="fr-FR"/>
        </w:rPr>
      </w:pPr>
      <w:r w:rsidRPr="000A6B08">
        <w:rPr>
          <w:color w:val="auto"/>
          <w:lang w:val="fr-FR"/>
        </w:rPr>
        <w:t xml:space="preserve">La Ville met à la disposition du Preneur une emprise </w:t>
      </w:r>
      <w:r w:rsidR="00EA3BCE">
        <w:rPr>
          <w:color w:val="auto"/>
          <w:lang w:val="fr-FR"/>
        </w:rPr>
        <w:t>comprise entre 10 et 15</w:t>
      </w:r>
      <w:r w:rsidRPr="000A6B08">
        <w:rPr>
          <w:color w:val="auto"/>
          <w:lang w:val="fr-FR"/>
        </w:rPr>
        <w:t xml:space="preserve"> m², </w:t>
      </w:r>
      <w:r w:rsidR="00EA3BCE">
        <w:rPr>
          <w:color w:val="auto"/>
          <w:lang w:val="fr-FR"/>
        </w:rPr>
        <w:t xml:space="preserve">pour l’implantation </w:t>
      </w:r>
      <w:r w:rsidRPr="000A6B08">
        <w:rPr>
          <w:color w:val="auto"/>
          <w:lang w:val="fr-FR"/>
        </w:rPr>
        <w:t>d</w:t>
      </w:r>
      <w:r w:rsidR="00EA3BCE">
        <w:rPr>
          <w:color w:val="auto"/>
          <w:lang w:val="fr-FR"/>
        </w:rPr>
        <w:t>’</w:t>
      </w:r>
      <w:r w:rsidRPr="000A6B08">
        <w:rPr>
          <w:color w:val="auto"/>
          <w:lang w:val="fr-FR"/>
        </w:rPr>
        <w:t>u</w:t>
      </w:r>
      <w:r w:rsidR="00EA3BCE">
        <w:rPr>
          <w:color w:val="auto"/>
          <w:lang w:val="fr-FR"/>
        </w:rPr>
        <w:t>n</w:t>
      </w:r>
      <w:r w:rsidRPr="000A6B08">
        <w:rPr>
          <w:color w:val="auto"/>
          <w:lang w:val="fr-FR"/>
        </w:rPr>
        <w:t xml:space="preserve"> kiosque. Le Preneur dispose des emprises propres aux branchements nécessaires à son exploitation. Cette emprise exclut toute extension pour la création de terrasse.</w:t>
      </w:r>
    </w:p>
    <w:p w:rsidR="005304C2" w:rsidRPr="000A6B08" w:rsidRDefault="005304C2" w:rsidP="00EA4521">
      <w:pPr>
        <w:pStyle w:val="Bodytext20"/>
        <w:keepNext/>
        <w:keepLines/>
        <w:shd w:val="clear" w:color="auto" w:fill="auto"/>
        <w:spacing w:before="0" w:after="100" w:afterAutospacing="1" w:line="244" w:lineRule="exact"/>
        <w:outlineLvl w:val="0"/>
        <w:rPr>
          <w:color w:val="auto"/>
          <w:lang w:val="fr-FR"/>
        </w:rPr>
      </w:pPr>
      <w:r w:rsidRPr="000A6B08">
        <w:rPr>
          <w:color w:val="auto"/>
          <w:lang w:val="fr-FR"/>
        </w:rPr>
        <w:t>Les emprises mises à dispositions figurent dans le plan joint en annexe.</w:t>
      </w:r>
    </w:p>
    <w:p w:rsidR="00003F04" w:rsidRPr="000A6B08" w:rsidRDefault="00EA4521" w:rsidP="00EA4521">
      <w:pPr>
        <w:pStyle w:val="Bodytext50"/>
        <w:shd w:val="clear" w:color="auto" w:fill="auto"/>
        <w:spacing w:after="100" w:afterAutospacing="1" w:line="244" w:lineRule="exact"/>
        <w:jc w:val="both"/>
        <w:rPr>
          <w:color w:val="auto"/>
          <w:lang w:val="fr-FR"/>
        </w:rPr>
      </w:pPr>
      <w:r w:rsidRPr="000A6B08">
        <w:rPr>
          <w:color w:val="auto"/>
          <w:lang w:val="fr-FR"/>
        </w:rPr>
        <w:t>2</w:t>
      </w:r>
      <w:r w:rsidR="000F1240" w:rsidRPr="000A6B08">
        <w:rPr>
          <w:color w:val="auto"/>
          <w:lang w:val="fr-FR"/>
        </w:rPr>
        <w:t>-2 Frais d’installation du kiosque :</w:t>
      </w:r>
    </w:p>
    <w:p w:rsidR="00003F04" w:rsidRPr="000A6B08" w:rsidRDefault="00AB4B3E" w:rsidP="00EA4521">
      <w:pPr>
        <w:pStyle w:val="Bodytext20"/>
        <w:shd w:val="clear" w:color="auto" w:fill="auto"/>
        <w:spacing w:before="0" w:after="0" w:line="274" w:lineRule="exact"/>
        <w:rPr>
          <w:color w:val="auto"/>
          <w:lang w:val="fr-FR"/>
        </w:rPr>
      </w:pPr>
      <w:r w:rsidRPr="000A6B08">
        <w:rPr>
          <w:color w:val="auto"/>
          <w:lang w:val="fr-FR"/>
        </w:rPr>
        <w:t>Le Preneur</w:t>
      </w:r>
      <w:r w:rsidR="000F1240" w:rsidRPr="000A6B08">
        <w:rPr>
          <w:color w:val="auto"/>
          <w:lang w:val="fr-FR"/>
        </w:rPr>
        <w:t xml:space="preserve"> fait son affair</w:t>
      </w:r>
      <w:r w:rsidR="005304C2" w:rsidRPr="000A6B08">
        <w:rPr>
          <w:color w:val="auto"/>
          <w:lang w:val="fr-FR"/>
        </w:rPr>
        <w:t>e des frais de fourniture de l’é</w:t>
      </w:r>
      <w:r w:rsidR="000F1240" w:rsidRPr="000A6B08">
        <w:rPr>
          <w:color w:val="auto"/>
          <w:lang w:val="fr-FR"/>
        </w:rPr>
        <w:t>dicule et de fondation, du branchement des appareils entre le r</w:t>
      </w:r>
      <w:r w:rsidR="005304C2" w:rsidRPr="000A6B08">
        <w:rPr>
          <w:color w:val="auto"/>
          <w:lang w:val="fr-FR"/>
        </w:rPr>
        <w:t>é</w:t>
      </w:r>
      <w:r w:rsidR="000F1240" w:rsidRPr="000A6B08">
        <w:rPr>
          <w:color w:val="auto"/>
          <w:lang w:val="fr-FR"/>
        </w:rPr>
        <w:t>seau et les tableaux de comptage du kiosque.</w:t>
      </w:r>
      <w:r w:rsidR="00F659B9" w:rsidRPr="000A6B08">
        <w:rPr>
          <w:color w:val="auto"/>
          <w:lang w:val="fr-FR"/>
        </w:rPr>
        <w:t xml:space="preserve"> Ces travaux seront réalisés sous la responsabilité exclusive du Preneur et conformément aux autorisations délivrées.</w:t>
      </w:r>
    </w:p>
    <w:p w:rsidR="00AB4B3E" w:rsidRPr="000A6B08" w:rsidRDefault="00AB4B3E" w:rsidP="00EA4521">
      <w:pPr>
        <w:pStyle w:val="Bodytext20"/>
        <w:shd w:val="clear" w:color="auto" w:fill="auto"/>
        <w:spacing w:before="0" w:after="0" w:line="274" w:lineRule="exact"/>
        <w:rPr>
          <w:color w:val="auto"/>
          <w:lang w:val="fr-FR"/>
        </w:rPr>
      </w:pPr>
      <w:r w:rsidRPr="000A6B08">
        <w:rPr>
          <w:color w:val="auto"/>
          <w:lang w:val="fr-FR"/>
        </w:rPr>
        <w:t>Un état des lieux contradictoire sera établi avant la prise de possession du site. Le site devra être restitué dans un état identique à l’expiration de convention.</w:t>
      </w:r>
    </w:p>
    <w:p w:rsidR="00003F04" w:rsidRPr="000A6B08" w:rsidRDefault="000F1240" w:rsidP="00EA4521">
      <w:pPr>
        <w:pStyle w:val="Bodytext50"/>
        <w:shd w:val="clear" w:color="auto" w:fill="auto"/>
        <w:spacing w:after="100" w:afterAutospacing="1"/>
        <w:ind w:right="3980"/>
        <w:rPr>
          <w:color w:val="auto"/>
          <w:lang w:val="fr-FR"/>
        </w:rPr>
      </w:pPr>
      <w:r w:rsidRPr="000A6B08">
        <w:rPr>
          <w:color w:val="auto"/>
          <w:lang w:val="fr-FR"/>
        </w:rPr>
        <w:t>ARTICLE 3 - FONCTIONNEMENT DU KIOSQUE 3-1 Exploitation du kiosque pour la vente de la presse :</w:t>
      </w:r>
    </w:p>
    <w:p w:rsidR="00003F04" w:rsidRPr="000A6B08" w:rsidRDefault="009604C4">
      <w:pPr>
        <w:pStyle w:val="Bodytext20"/>
        <w:shd w:val="clear" w:color="auto" w:fill="auto"/>
        <w:spacing w:before="0" w:after="160" w:line="274" w:lineRule="exact"/>
        <w:rPr>
          <w:color w:val="auto"/>
          <w:lang w:val="fr-FR"/>
        </w:rPr>
      </w:pPr>
      <w:r w:rsidRPr="000A6B08">
        <w:rPr>
          <w:color w:val="auto"/>
          <w:lang w:val="fr-FR"/>
        </w:rPr>
        <w:t>Le Preneur</w:t>
      </w:r>
      <w:r w:rsidR="000F1240" w:rsidRPr="000A6B08">
        <w:rPr>
          <w:color w:val="auto"/>
          <w:lang w:val="fr-FR"/>
        </w:rPr>
        <w:t xml:space="preserve"> confiera l’exploitation du kiosque pour la vente de la presse </w:t>
      </w:r>
      <w:r w:rsidR="005304C2" w:rsidRPr="000A6B08">
        <w:rPr>
          <w:color w:val="auto"/>
          <w:lang w:val="fr-FR"/>
        </w:rPr>
        <w:t>à</w:t>
      </w:r>
      <w:r w:rsidR="000F1240" w:rsidRPr="000A6B08">
        <w:rPr>
          <w:color w:val="auto"/>
          <w:lang w:val="fr-FR"/>
        </w:rPr>
        <w:t xml:space="preserve"> un ind</w:t>
      </w:r>
      <w:r w:rsidR="005304C2" w:rsidRPr="000A6B08">
        <w:rPr>
          <w:color w:val="auto"/>
          <w:lang w:val="fr-FR"/>
        </w:rPr>
        <w:t>é</w:t>
      </w:r>
      <w:r w:rsidR="000F1240" w:rsidRPr="000A6B08">
        <w:rPr>
          <w:color w:val="auto"/>
          <w:lang w:val="fr-FR"/>
        </w:rPr>
        <w:t>pendant agr</w:t>
      </w:r>
      <w:r w:rsidR="005304C2" w:rsidRPr="000A6B08">
        <w:rPr>
          <w:color w:val="auto"/>
          <w:lang w:val="fr-FR"/>
        </w:rPr>
        <w:t>éé</w:t>
      </w:r>
      <w:r w:rsidR="000F1240" w:rsidRPr="000A6B08">
        <w:rPr>
          <w:color w:val="auto"/>
          <w:lang w:val="fr-FR"/>
        </w:rPr>
        <w:t xml:space="preserve"> en qualit</w:t>
      </w:r>
      <w:r w:rsidR="005304C2" w:rsidRPr="000A6B08">
        <w:rPr>
          <w:color w:val="auto"/>
          <w:lang w:val="fr-FR"/>
        </w:rPr>
        <w:t>é</w:t>
      </w:r>
      <w:r w:rsidR="000F1240" w:rsidRPr="000A6B08">
        <w:rPr>
          <w:color w:val="auto"/>
          <w:lang w:val="fr-FR"/>
        </w:rPr>
        <w:t xml:space="preserve"> de diffuseur de presse et b</w:t>
      </w:r>
      <w:r w:rsidR="005304C2" w:rsidRPr="000A6B08">
        <w:rPr>
          <w:color w:val="auto"/>
          <w:lang w:val="fr-FR"/>
        </w:rPr>
        <w:t>é</w:t>
      </w:r>
      <w:r w:rsidR="000F1240" w:rsidRPr="000A6B08">
        <w:rPr>
          <w:color w:val="auto"/>
          <w:lang w:val="fr-FR"/>
        </w:rPr>
        <w:t>n</w:t>
      </w:r>
      <w:r w:rsidR="005304C2" w:rsidRPr="000A6B08">
        <w:rPr>
          <w:color w:val="auto"/>
          <w:lang w:val="fr-FR"/>
        </w:rPr>
        <w:t>é</w:t>
      </w:r>
      <w:r w:rsidR="000F1240" w:rsidRPr="000A6B08">
        <w:rPr>
          <w:color w:val="auto"/>
          <w:lang w:val="fr-FR"/>
        </w:rPr>
        <w:t>ficiaire d’un contrat de mandat passe avec les Soci</w:t>
      </w:r>
      <w:r w:rsidR="005304C2" w:rsidRPr="000A6B08">
        <w:rPr>
          <w:color w:val="auto"/>
          <w:lang w:val="fr-FR"/>
        </w:rPr>
        <w:t>é</w:t>
      </w:r>
      <w:r w:rsidR="000F1240" w:rsidRPr="000A6B08">
        <w:rPr>
          <w:color w:val="auto"/>
          <w:lang w:val="fr-FR"/>
        </w:rPr>
        <w:t>t</w:t>
      </w:r>
      <w:r w:rsidR="005304C2" w:rsidRPr="000A6B08">
        <w:rPr>
          <w:color w:val="auto"/>
          <w:lang w:val="fr-FR"/>
        </w:rPr>
        <w:t>é</w:t>
      </w:r>
      <w:r w:rsidR="000F1240" w:rsidRPr="000A6B08">
        <w:rPr>
          <w:color w:val="auto"/>
          <w:lang w:val="fr-FR"/>
        </w:rPr>
        <w:t>s de Messageries de Presse et inscrit au registre du commerce et des soci</w:t>
      </w:r>
      <w:r w:rsidR="005304C2" w:rsidRPr="000A6B08">
        <w:rPr>
          <w:color w:val="auto"/>
          <w:lang w:val="fr-FR"/>
        </w:rPr>
        <w:t>été</w:t>
      </w:r>
      <w:r w:rsidR="000F1240" w:rsidRPr="000A6B08">
        <w:rPr>
          <w:color w:val="auto"/>
          <w:lang w:val="fr-FR"/>
        </w:rPr>
        <w:t>s.</w:t>
      </w:r>
      <w:r w:rsidR="00DE2498" w:rsidRPr="000A6B08">
        <w:rPr>
          <w:color w:val="auto"/>
          <w:lang w:val="fr-FR"/>
        </w:rPr>
        <w:t xml:space="preserve"> </w:t>
      </w:r>
      <w:r w:rsidRPr="000A6B08">
        <w:rPr>
          <w:color w:val="auto"/>
          <w:lang w:val="fr-FR"/>
        </w:rPr>
        <w:t>Le Preneur</w:t>
      </w:r>
      <w:r w:rsidR="00DE2498" w:rsidRPr="000A6B08">
        <w:rPr>
          <w:color w:val="auto"/>
          <w:lang w:val="fr-FR"/>
        </w:rPr>
        <w:t xml:space="preserve"> s’assurera que l’exploitant retenu est en règle avec ses obligations sociales et fiscales, pendant </w:t>
      </w:r>
      <w:r w:rsidR="00774A31" w:rsidRPr="000A6B08">
        <w:rPr>
          <w:color w:val="auto"/>
          <w:lang w:val="fr-FR"/>
        </w:rPr>
        <w:t xml:space="preserve">toute </w:t>
      </w:r>
      <w:r w:rsidR="00DE2498" w:rsidRPr="000A6B08">
        <w:rPr>
          <w:color w:val="auto"/>
          <w:lang w:val="fr-FR"/>
        </w:rPr>
        <w:t>la durée du contrat de d’exploitation.</w:t>
      </w:r>
    </w:p>
    <w:p w:rsidR="00003F04" w:rsidRPr="000A6B08" w:rsidRDefault="000F1240">
      <w:pPr>
        <w:pStyle w:val="Bodytext20"/>
        <w:shd w:val="clear" w:color="auto" w:fill="auto"/>
        <w:spacing w:before="0" w:after="160" w:line="274" w:lineRule="exact"/>
        <w:rPr>
          <w:color w:val="auto"/>
          <w:lang w:val="fr-FR"/>
        </w:rPr>
      </w:pPr>
      <w:r w:rsidRPr="000A6B08">
        <w:rPr>
          <w:color w:val="auto"/>
          <w:lang w:val="fr-FR"/>
        </w:rPr>
        <w:t xml:space="preserve">Une convention interviendra entre </w:t>
      </w:r>
      <w:r w:rsidR="009604C4" w:rsidRPr="000A6B08">
        <w:rPr>
          <w:color w:val="auto"/>
          <w:lang w:val="fr-FR"/>
        </w:rPr>
        <w:t>le Preneur</w:t>
      </w:r>
      <w:r w:rsidRPr="000A6B08">
        <w:rPr>
          <w:color w:val="auto"/>
          <w:lang w:val="fr-FR"/>
        </w:rPr>
        <w:t xml:space="preserve"> et l’exploitant, r</w:t>
      </w:r>
      <w:r w:rsidR="005304C2" w:rsidRPr="000A6B08">
        <w:rPr>
          <w:color w:val="auto"/>
          <w:lang w:val="fr-FR"/>
        </w:rPr>
        <w:t>é</w:t>
      </w:r>
      <w:r w:rsidRPr="000A6B08">
        <w:rPr>
          <w:color w:val="auto"/>
          <w:lang w:val="fr-FR"/>
        </w:rPr>
        <w:t>glant les modalit</w:t>
      </w:r>
      <w:r w:rsidR="005304C2" w:rsidRPr="000A6B08">
        <w:rPr>
          <w:color w:val="auto"/>
          <w:lang w:val="fr-FR"/>
        </w:rPr>
        <w:t>é</w:t>
      </w:r>
      <w:r w:rsidRPr="000A6B08">
        <w:rPr>
          <w:color w:val="auto"/>
          <w:lang w:val="fr-FR"/>
        </w:rPr>
        <w:t xml:space="preserve">s d’occupation par lui du kiosque mis </w:t>
      </w:r>
      <w:r w:rsidR="005304C2" w:rsidRPr="000A6B08">
        <w:rPr>
          <w:color w:val="auto"/>
          <w:lang w:val="fr-FR"/>
        </w:rPr>
        <w:t>à</w:t>
      </w:r>
      <w:r w:rsidRPr="000A6B08">
        <w:rPr>
          <w:color w:val="auto"/>
          <w:lang w:val="fr-FR"/>
        </w:rPr>
        <w:t xml:space="preserve"> sa disposition.</w:t>
      </w:r>
    </w:p>
    <w:p w:rsidR="00003F04" w:rsidRPr="000A6B08" w:rsidRDefault="009604C4">
      <w:pPr>
        <w:pStyle w:val="Bodytext20"/>
        <w:shd w:val="clear" w:color="auto" w:fill="auto"/>
        <w:spacing w:before="0" w:after="160" w:line="274" w:lineRule="exact"/>
        <w:rPr>
          <w:color w:val="auto"/>
          <w:lang w:val="fr-FR"/>
        </w:rPr>
      </w:pPr>
      <w:r w:rsidRPr="000A6B08">
        <w:rPr>
          <w:color w:val="auto"/>
          <w:lang w:val="fr-FR"/>
        </w:rPr>
        <w:t>Le Preneur</w:t>
      </w:r>
      <w:r w:rsidR="000F1240" w:rsidRPr="000A6B08">
        <w:rPr>
          <w:color w:val="auto"/>
          <w:lang w:val="fr-FR"/>
        </w:rPr>
        <w:t xml:space="preserve"> remettra </w:t>
      </w:r>
      <w:r w:rsidR="005304C2" w:rsidRPr="000A6B08">
        <w:rPr>
          <w:color w:val="auto"/>
          <w:lang w:val="fr-FR"/>
        </w:rPr>
        <w:t>à</w:t>
      </w:r>
      <w:r w:rsidR="000F1240" w:rsidRPr="000A6B08">
        <w:rPr>
          <w:color w:val="auto"/>
          <w:lang w:val="fr-FR"/>
        </w:rPr>
        <w:t xml:space="preserve"> la commune, </w:t>
      </w:r>
      <w:r w:rsidR="005304C2" w:rsidRPr="000A6B08">
        <w:rPr>
          <w:color w:val="auto"/>
          <w:lang w:val="fr-FR"/>
        </w:rPr>
        <w:t>à</w:t>
      </w:r>
      <w:r w:rsidR="000F1240" w:rsidRPr="000A6B08">
        <w:rPr>
          <w:color w:val="auto"/>
          <w:lang w:val="fr-FR"/>
        </w:rPr>
        <w:t xml:space="preserve"> titre d’information, le mod</w:t>
      </w:r>
      <w:r w:rsidR="005304C2" w:rsidRPr="000A6B08">
        <w:rPr>
          <w:color w:val="auto"/>
          <w:lang w:val="fr-FR"/>
        </w:rPr>
        <w:t>è</w:t>
      </w:r>
      <w:r w:rsidR="000F1240" w:rsidRPr="000A6B08">
        <w:rPr>
          <w:color w:val="auto"/>
          <w:lang w:val="fr-FR"/>
        </w:rPr>
        <w:t>le de convention destin</w:t>
      </w:r>
      <w:r w:rsidR="00AB4B3E" w:rsidRPr="000A6B08">
        <w:rPr>
          <w:color w:val="auto"/>
          <w:lang w:val="fr-FR"/>
        </w:rPr>
        <w:t>ée</w:t>
      </w:r>
      <w:r w:rsidR="000F1240" w:rsidRPr="000A6B08">
        <w:rPr>
          <w:color w:val="auto"/>
          <w:lang w:val="fr-FR"/>
        </w:rPr>
        <w:t xml:space="preserve"> </w:t>
      </w:r>
      <w:r w:rsidR="005304C2" w:rsidRPr="000A6B08">
        <w:rPr>
          <w:color w:val="auto"/>
          <w:lang w:val="fr-FR"/>
        </w:rPr>
        <w:t>à</w:t>
      </w:r>
      <w:r w:rsidR="000F1240" w:rsidRPr="000A6B08">
        <w:rPr>
          <w:color w:val="auto"/>
          <w:lang w:val="fr-FR"/>
        </w:rPr>
        <w:t xml:space="preserve"> </w:t>
      </w:r>
      <w:r w:rsidR="005304C2" w:rsidRPr="000A6B08">
        <w:rPr>
          <w:color w:val="auto"/>
          <w:lang w:val="fr-FR"/>
        </w:rPr>
        <w:t>ê</w:t>
      </w:r>
      <w:r w:rsidR="000F1240" w:rsidRPr="000A6B08">
        <w:rPr>
          <w:color w:val="auto"/>
          <w:lang w:val="fr-FR"/>
        </w:rPr>
        <w:t>tre pass</w:t>
      </w:r>
      <w:r w:rsidR="005304C2" w:rsidRPr="000A6B08">
        <w:rPr>
          <w:color w:val="auto"/>
          <w:lang w:val="fr-FR"/>
        </w:rPr>
        <w:t>é</w:t>
      </w:r>
      <w:r w:rsidR="00AB4B3E" w:rsidRPr="000A6B08">
        <w:rPr>
          <w:color w:val="auto"/>
          <w:lang w:val="fr-FR"/>
        </w:rPr>
        <w:t>e</w:t>
      </w:r>
      <w:r w:rsidR="000F1240" w:rsidRPr="000A6B08">
        <w:rPr>
          <w:color w:val="auto"/>
          <w:lang w:val="fr-FR"/>
        </w:rPr>
        <w:t xml:space="preserve"> avec l’exploitant.</w:t>
      </w:r>
    </w:p>
    <w:p w:rsidR="00003F04" w:rsidRPr="000A6B08" w:rsidRDefault="000F1240">
      <w:pPr>
        <w:pStyle w:val="Bodytext20"/>
        <w:shd w:val="clear" w:color="auto" w:fill="auto"/>
        <w:spacing w:before="0" w:after="160" w:line="274" w:lineRule="exact"/>
        <w:rPr>
          <w:color w:val="auto"/>
          <w:lang w:val="fr-FR"/>
        </w:rPr>
      </w:pPr>
      <w:r w:rsidRPr="000A6B08">
        <w:rPr>
          <w:color w:val="auto"/>
          <w:lang w:val="fr-FR"/>
        </w:rPr>
        <w:t>L’exploitation du kiosque pour la vente de la presse se fera conform</w:t>
      </w:r>
      <w:r w:rsidR="005304C2" w:rsidRPr="000A6B08">
        <w:rPr>
          <w:color w:val="auto"/>
          <w:lang w:val="fr-FR"/>
        </w:rPr>
        <w:t>é</w:t>
      </w:r>
      <w:r w:rsidRPr="000A6B08">
        <w:rPr>
          <w:color w:val="auto"/>
          <w:lang w:val="fr-FR"/>
        </w:rPr>
        <w:t>ment aux r</w:t>
      </w:r>
      <w:r w:rsidR="005304C2" w:rsidRPr="000A6B08">
        <w:rPr>
          <w:color w:val="auto"/>
          <w:lang w:val="fr-FR"/>
        </w:rPr>
        <w:t>è</w:t>
      </w:r>
      <w:r w:rsidRPr="000A6B08">
        <w:rPr>
          <w:color w:val="auto"/>
          <w:lang w:val="fr-FR"/>
        </w:rPr>
        <w:t xml:space="preserve">gles en usage dans la profession. Il pourra </w:t>
      </w:r>
      <w:r w:rsidR="005304C2" w:rsidRPr="000A6B08">
        <w:rPr>
          <w:color w:val="auto"/>
          <w:lang w:val="fr-FR"/>
        </w:rPr>
        <w:t>é</w:t>
      </w:r>
      <w:r w:rsidRPr="000A6B08">
        <w:rPr>
          <w:color w:val="auto"/>
          <w:lang w:val="fr-FR"/>
        </w:rPr>
        <w:t>galement commercialiser des ouvrages de librairie populaire, des cartes postales, des articles de papeterie, de la bimbeloterie, de la petite confiserie, des cartes t</w:t>
      </w:r>
      <w:r w:rsidR="005304C2" w:rsidRPr="000A6B08">
        <w:rPr>
          <w:color w:val="auto"/>
          <w:lang w:val="fr-FR"/>
        </w:rPr>
        <w:t>é</w:t>
      </w:r>
      <w:r w:rsidRPr="000A6B08">
        <w:rPr>
          <w:color w:val="auto"/>
          <w:lang w:val="fr-FR"/>
        </w:rPr>
        <w:t>l</w:t>
      </w:r>
      <w:r w:rsidR="005304C2" w:rsidRPr="000A6B08">
        <w:rPr>
          <w:color w:val="auto"/>
          <w:lang w:val="fr-FR"/>
        </w:rPr>
        <w:t>é</w:t>
      </w:r>
      <w:r w:rsidRPr="000A6B08">
        <w:rPr>
          <w:color w:val="auto"/>
          <w:lang w:val="fr-FR"/>
        </w:rPr>
        <w:t>phoniques, de la billetterie de transports en commun, de spectacles locaux, de loto, des jeux de la Fran</w:t>
      </w:r>
      <w:r w:rsidR="005304C2" w:rsidRPr="000A6B08">
        <w:rPr>
          <w:color w:val="auto"/>
          <w:lang w:val="fr-FR"/>
        </w:rPr>
        <w:t>ç</w:t>
      </w:r>
      <w:r w:rsidRPr="000A6B08">
        <w:rPr>
          <w:color w:val="auto"/>
          <w:lang w:val="fr-FR"/>
        </w:rPr>
        <w:t xml:space="preserve">aise des Jeux, du PMU, </w:t>
      </w:r>
      <w:r w:rsidR="00EA3BCE">
        <w:rPr>
          <w:color w:val="auto"/>
          <w:lang w:val="fr-FR"/>
        </w:rPr>
        <w:t xml:space="preserve">fleurs </w:t>
      </w:r>
      <w:r w:rsidRPr="000A6B08">
        <w:rPr>
          <w:color w:val="auto"/>
          <w:lang w:val="fr-FR"/>
        </w:rPr>
        <w:t>etc.).</w:t>
      </w:r>
    </w:p>
    <w:p w:rsidR="003F0824" w:rsidRPr="000A6B08" w:rsidRDefault="000A6B08">
      <w:pPr>
        <w:pStyle w:val="Bodytext20"/>
        <w:shd w:val="clear" w:color="auto" w:fill="auto"/>
        <w:spacing w:before="0" w:after="160" w:line="274" w:lineRule="exact"/>
        <w:rPr>
          <w:color w:val="auto"/>
          <w:lang w:val="fr-FR"/>
        </w:rPr>
      </w:pPr>
      <w:r w:rsidRPr="000A6B08">
        <w:rPr>
          <w:color w:val="auto"/>
          <w:lang w:val="fr-FR"/>
        </w:rPr>
        <w:t>Le Preneur pourra exercer à titre accessoire une activité commerciale complémentaire, à l’exclusion des prestations de restauration et la vente de produits alimentaires</w:t>
      </w:r>
      <w:r w:rsidR="00EA3BCE">
        <w:rPr>
          <w:color w:val="auto"/>
          <w:lang w:val="fr-FR"/>
        </w:rPr>
        <w:t xml:space="preserve"> et de boi</w:t>
      </w:r>
      <w:r w:rsidR="001B4076">
        <w:rPr>
          <w:color w:val="auto"/>
          <w:lang w:val="fr-FR"/>
        </w:rPr>
        <w:t>s</w:t>
      </w:r>
      <w:r w:rsidR="00EA3BCE">
        <w:rPr>
          <w:color w:val="auto"/>
          <w:lang w:val="fr-FR"/>
        </w:rPr>
        <w:t>sons</w:t>
      </w:r>
      <w:r w:rsidRPr="000A6B08">
        <w:rPr>
          <w:color w:val="auto"/>
          <w:lang w:val="fr-FR"/>
        </w:rPr>
        <w:t>.</w:t>
      </w:r>
    </w:p>
    <w:p w:rsidR="00003F04" w:rsidRPr="000A6B08" w:rsidRDefault="000F1240">
      <w:pPr>
        <w:pStyle w:val="Bodytext20"/>
        <w:shd w:val="clear" w:color="auto" w:fill="auto"/>
        <w:spacing w:before="0" w:after="164" w:line="274" w:lineRule="exact"/>
        <w:rPr>
          <w:color w:val="auto"/>
          <w:lang w:val="fr-FR"/>
        </w:rPr>
      </w:pPr>
      <w:r w:rsidRPr="000A6B08">
        <w:rPr>
          <w:color w:val="auto"/>
          <w:lang w:val="fr-FR"/>
        </w:rPr>
        <w:t xml:space="preserve">En outre, </w:t>
      </w:r>
      <w:r w:rsidR="009604C4" w:rsidRPr="000A6B08">
        <w:rPr>
          <w:color w:val="auto"/>
          <w:lang w:val="fr-FR"/>
        </w:rPr>
        <w:t>le Preneur</w:t>
      </w:r>
      <w:r w:rsidRPr="000A6B08">
        <w:rPr>
          <w:color w:val="auto"/>
          <w:lang w:val="fr-FR"/>
        </w:rPr>
        <w:t xml:space="preserve"> sera tenu de faire respecter par l’exploitant du kiosque, les dispositions l</w:t>
      </w:r>
      <w:r w:rsidR="00DE2498" w:rsidRPr="000A6B08">
        <w:rPr>
          <w:color w:val="auto"/>
          <w:lang w:val="fr-FR"/>
        </w:rPr>
        <w:t>é</w:t>
      </w:r>
      <w:r w:rsidRPr="000A6B08">
        <w:rPr>
          <w:color w:val="auto"/>
          <w:lang w:val="fr-FR"/>
        </w:rPr>
        <w:t>gislatives et r</w:t>
      </w:r>
      <w:r w:rsidR="00DE2498" w:rsidRPr="000A6B08">
        <w:rPr>
          <w:color w:val="auto"/>
          <w:lang w:val="fr-FR"/>
        </w:rPr>
        <w:t>é</w:t>
      </w:r>
      <w:r w:rsidRPr="000A6B08">
        <w:rPr>
          <w:color w:val="auto"/>
          <w:lang w:val="fr-FR"/>
        </w:rPr>
        <w:t>glementaires concernant la vente et l’exposition des journaux et publications.</w:t>
      </w:r>
    </w:p>
    <w:p w:rsidR="00003F04" w:rsidRPr="000A6B08" w:rsidRDefault="000F1240" w:rsidP="00F659B9">
      <w:pPr>
        <w:pStyle w:val="Bodytext20"/>
        <w:shd w:val="clear" w:color="auto" w:fill="auto"/>
        <w:spacing w:before="0" w:after="100" w:afterAutospacing="1" w:line="269" w:lineRule="exact"/>
        <w:rPr>
          <w:color w:val="auto"/>
          <w:lang w:val="fr-FR"/>
        </w:rPr>
      </w:pPr>
      <w:r w:rsidRPr="000A6B08">
        <w:rPr>
          <w:color w:val="auto"/>
          <w:lang w:val="fr-FR"/>
        </w:rPr>
        <w:t>Les stipulations du pr</w:t>
      </w:r>
      <w:r w:rsidR="00DE2498" w:rsidRPr="000A6B08">
        <w:rPr>
          <w:color w:val="auto"/>
          <w:lang w:val="fr-FR"/>
        </w:rPr>
        <w:t>é</w:t>
      </w:r>
      <w:r w:rsidRPr="000A6B08">
        <w:rPr>
          <w:color w:val="auto"/>
          <w:lang w:val="fr-FR"/>
        </w:rPr>
        <w:t>sent article valent approbation, par la Ville, de la sous-occupation domaniale r</w:t>
      </w:r>
      <w:r w:rsidR="00DE2498" w:rsidRPr="000A6B08">
        <w:rPr>
          <w:color w:val="auto"/>
          <w:lang w:val="fr-FR"/>
        </w:rPr>
        <w:t>é</w:t>
      </w:r>
      <w:r w:rsidRPr="000A6B08">
        <w:rPr>
          <w:color w:val="auto"/>
          <w:lang w:val="fr-FR"/>
        </w:rPr>
        <w:t>alis</w:t>
      </w:r>
      <w:r w:rsidR="00DE2498" w:rsidRPr="000A6B08">
        <w:rPr>
          <w:color w:val="auto"/>
          <w:lang w:val="fr-FR"/>
        </w:rPr>
        <w:t>é</w:t>
      </w:r>
      <w:r w:rsidRPr="000A6B08">
        <w:rPr>
          <w:color w:val="auto"/>
          <w:lang w:val="fr-FR"/>
        </w:rPr>
        <w:t xml:space="preserve">e </w:t>
      </w:r>
      <w:r w:rsidRPr="000A6B08">
        <w:rPr>
          <w:color w:val="auto"/>
          <w:lang w:val="fr-FR"/>
        </w:rPr>
        <w:lastRenderedPageBreak/>
        <w:t>par l’exploitant d</w:t>
      </w:r>
      <w:r w:rsidR="00DE2498" w:rsidRPr="000A6B08">
        <w:rPr>
          <w:color w:val="auto"/>
          <w:lang w:val="fr-FR"/>
        </w:rPr>
        <w:t>é</w:t>
      </w:r>
      <w:r w:rsidRPr="000A6B08">
        <w:rPr>
          <w:color w:val="auto"/>
          <w:lang w:val="fr-FR"/>
        </w:rPr>
        <w:t>sign</w:t>
      </w:r>
      <w:r w:rsidR="00DE2498" w:rsidRPr="000A6B08">
        <w:rPr>
          <w:color w:val="auto"/>
          <w:lang w:val="fr-FR"/>
        </w:rPr>
        <w:t>é</w:t>
      </w:r>
      <w:r w:rsidRPr="000A6B08">
        <w:rPr>
          <w:color w:val="auto"/>
          <w:lang w:val="fr-FR"/>
        </w:rPr>
        <w:t xml:space="preserve"> par </w:t>
      </w:r>
      <w:r w:rsidR="009604C4" w:rsidRPr="000A6B08">
        <w:rPr>
          <w:color w:val="auto"/>
          <w:lang w:val="fr-FR"/>
        </w:rPr>
        <w:t>le Preneur</w:t>
      </w:r>
      <w:r w:rsidRPr="000A6B08">
        <w:rPr>
          <w:color w:val="auto"/>
          <w:lang w:val="fr-FR"/>
        </w:rPr>
        <w:t>.</w:t>
      </w:r>
    </w:p>
    <w:p w:rsidR="009604C4" w:rsidRPr="000A6B08" w:rsidRDefault="009604C4" w:rsidP="00F659B9">
      <w:pPr>
        <w:pStyle w:val="Bodytext20"/>
        <w:shd w:val="clear" w:color="auto" w:fill="auto"/>
        <w:spacing w:before="0" w:after="100" w:afterAutospacing="1" w:line="269" w:lineRule="exact"/>
        <w:rPr>
          <w:color w:val="auto"/>
          <w:lang w:val="fr-FR"/>
        </w:rPr>
      </w:pPr>
      <w:r w:rsidRPr="000A6B08">
        <w:rPr>
          <w:color w:val="auto"/>
          <w:lang w:val="fr-FR"/>
        </w:rPr>
        <w:t>Le stationnement de véhicule sera toléré sur place uniquement lors des opérations de livraison sous peine de sanction.</w:t>
      </w:r>
    </w:p>
    <w:p w:rsidR="00003F04" w:rsidRPr="000A6B08" w:rsidRDefault="000F1240" w:rsidP="00EA4521">
      <w:pPr>
        <w:pStyle w:val="Bodytext50"/>
        <w:shd w:val="clear" w:color="auto" w:fill="auto"/>
        <w:spacing w:after="100" w:afterAutospacing="1" w:line="244" w:lineRule="exact"/>
        <w:jc w:val="both"/>
        <w:rPr>
          <w:color w:val="auto"/>
          <w:lang w:val="fr-FR"/>
        </w:rPr>
      </w:pPr>
      <w:r w:rsidRPr="000A6B08">
        <w:rPr>
          <w:color w:val="auto"/>
          <w:lang w:val="fr-FR"/>
        </w:rPr>
        <w:t xml:space="preserve">3-2 : Exploitation publicitaire du kiosque </w:t>
      </w:r>
      <w:r w:rsidR="00F659B9" w:rsidRPr="000A6B08">
        <w:rPr>
          <w:color w:val="auto"/>
          <w:lang w:val="fr-FR"/>
        </w:rPr>
        <w:t>à</w:t>
      </w:r>
      <w:r w:rsidRPr="000A6B08">
        <w:rPr>
          <w:color w:val="auto"/>
          <w:lang w:val="fr-FR"/>
        </w:rPr>
        <w:t xml:space="preserve"> journaux</w:t>
      </w:r>
    </w:p>
    <w:p w:rsidR="00003F04" w:rsidRPr="000A6B08" w:rsidRDefault="000F1240">
      <w:pPr>
        <w:pStyle w:val="Bodytext20"/>
        <w:shd w:val="clear" w:color="auto" w:fill="auto"/>
        <w:spacing w:before="0" w:after="160" w:line="274" w:lineRule="exact"/>
        <w:rPr>
          <w:color w:val="auto"/>
          <w:lang w:val="fr-FR"/>
        </w:rPr>
      </w:pPr>
      <w:r w:rsidRPr="000A6B08">
        <w:rPr>
          <w:color w:val="auto"/>
          <w:lang w:val="fr-FR"/>
        </w:rPr>
        <w:t xml:space="preserve">La ville de </w:t>
      </w:r>
      <w:r w:rsidR="00DE2498" w:rsidRPr="000A6B08">
        <w:rPr>
          <w:color w:val="auto"/>
          <w:lang w:val="fr-FR"/>
        </w:rPr>
        <w:t>Villiers-sur-Marne</w:t>
      </w:r>
      <w:r w:rsidRPr="000A6B08">
        <w:rPr>
          <w:color w:val="auto"/>
          <w:lang w:val="fr-FR"/>
        </w:rPr>
        <w:t xml:space="preserve"> autorise </w:t>
      </w:r>
      <w:r w:rsidR="009604C4" w:rsidRPr="000A6B08">
        <w:rPr>
          <w:color w:val="auto"/>
          <w:lang w:val="fr-FR"/>
        </w:rPr>
        <w:t>le Preneur</w:t>
      </w:r>
      <w:r w:rsidRPr="000A6B08">
        <w:rPr>
          <w:color w:val="auto"/>
          <w:lang w:val="fr-FR"/>
        </w:rPr>
        <w:t xml:space="preserve"> </w:t>
      </w:r>
      <w:r w:rsidR="00DE2498" w:rsidRPr="000A6B08">
        <w:rPr>
          <w:color w:val="auto"/>
          <w:lang w:val="fr-FR"/>
        </w:rPr>
        <w:t>à</w:t>
      </w:r>
      <w:r w:rsidRPr="000A6B08">
        <w:rPr>
          <w:color w:val="auto"/>
          <w:lang w:val="fr-FR"/>
        </w:rPr>
        <w:t xml:space="preserve"> apposer sur le kiosque des affiches publicitaires exclusivement aux emplacements r</w:t>
      </w:r>
      <w:r w:rsidR="00DE2498" w:rsidRPr="000A6B08">
        <w:rPr>
          <w:color w:val="auto"/>
          <w:lang w:val="fr-FR"/>
        </w:rPr>
        <w:t>é</w:t>
      </w:r>
      <w:r w:rsidRPr="000A6B08">
        <w:rPr>
          <w:color w:val="auto"/>
          <w:lang w:val="fr-FR"/>
        </w:rPr>
        <w:t>serv</w:t>
      </w:r>
      <w:r w:rsidR="00DE2498" w:rsidRPr="000A6B08">
        <w:rPr>
          <w:color w:val="auto"/>
          <w:lang w:val="fr-FR"/>
        </w:rPr>
        <w:t>é</w:t>
      </w:r>
      <w:r w:rsidRPr="000A6B08">
        <w:rPr>
          <w:color w:val="auto"/>
          <w:lang w:val="fr-FR"/>
        </w:rPr>
        <w:t xml:space="preserve">s </w:t>
      </w:r>
      <w:r w:rsidR="00DE2498" w:rsidRPr="000A6B08">
        <w:rPr>
          <w:color w:val="auto"/>
          <w:lang w:val="fr-FR"/>
        </w:rPr>
        <w:t>à</w:t>
      </w:r>
      <w:r w:rsidRPr="000A6B08">
        <w:rPr>
          <w:color w:val="auto"/>
          <w:lang w:val="fr-FR"/>
        </w:rPr>
        <w:t xml:space="preserve"> cet effet, figurant sur le mod</w:t>
      </w:r>
      <w:r w:rsidR="00DE2498" w:rsidRPr="000A6B08">
        <w:rPr>
          <w:color w:val="auto"/>
          <w:lang w:val="fr-FR"/>
        </w:rPr>
        <w:t>è</w:t>
      </w:r>
      <w:r w:rsidRPr="000A6B08">
        <w:rPr>
          <w:color w:val="auto"/>
          <w:lang w:val="fr-FR"/>
        </w:rPr>
        <w:t>le dont la description est jointe en annexe de la convention.</w:t>
      </w:r>
    </w:p>
    <w:p w:rsidR="00003F04" w:rsidRPr="000A6B08" w:rsidRDefault="000F1240">
      <w:pPr>
        <w:pStyle w:val="Bodytext20"/>
        <w:shd w:val="clear" w:color="auto" w:fill="auto"/>
        <w:spacing w:before="0" w:after="160" w:line="274" w:lineRule="exact"/>
        <w:rPr>
          <w:color w:val="auto"/>
          <w:lang w:val="fr-FR"/>
        </w:rPr>
      </w:pPr>
      <w:r w:rsidRPr="000A6B08">
        <w:rPr>
          <w:color w:val="auto"/>
          <w:lang w:val="fr-FR"/>
        </w:rPr>
        <w:t>Le contenu et la pr</w:t>
      </w:r>
      <w:r w:rsidR="00DE2498" w:rsidRPr="000A6B08">
        <w:rPr>
          <w:color w:val="auto"/>
          <w:lang w:val="fr-FR"/>
        </w:rPr>
        <w:t>é</w:t>
      </w:r>
      <w:r w:rsidRPr="000A6B08">
        <w:rPr>
          <w:color w:val="auto"/>
          <w:lang w:val="fr-FR"/>
        </w:rPr>
        <w:t>sentation des affiches publicitaires devront respecter les lois et r</w:t>
      </w:r>
      <w:r w:rsidR="00DE2498" w:rsidRPr="000A6B08">
        <w:rPr>
          <w:color w:val="auto"/>
          <w:lang w:val="fr-FR"/>
        </w:rPr>
        <w:t>è</w:t>
      </w:r>
      <w:r w:rsidRPr="000A6B08">
        <w:rPr>
          <w:color w:val="auto"/>
          <w:lang w:val="fr-FR"/>
        </w:rPr>
        <w:t>glements en vigueur pr</w:t>
      </w:r>
      <w:r w:rsidR="00DE2498" w:rsidRPr="000A6B08">
        <w:rPr>
          <w:color w:val="auto"/>
          <w:lang w:val="fr-FR"/>
        </w:rPr>
        <w:t>é</w:t>
      </w:r>
      <w:r w:rsidRPr="000A6B08">
        <w:rPr>
          <w:color w:val="auto"/>
          <w:lang w:val="fr-FR"/>
        </w:rPr>
        <w:t xml:space="preserve">sents et </w:t>
      </w:r>
      <w:r w:rsidR="00DE2498" w:rsidRPr="000A6B08">
        <w:rPr>
          <w:color w:val="auto"/>
          <w:lang w:val="fr-FR"/>
        </w:rPr>
        <w:t>à</w:t>
      </w:r>
      <w:r w:rsidRPr="000A6B08">
        <w:rPr>
          <w:color w:val="auto"/>
          <w:lang w:val="fr-FR"/>
        </w:rPr>
        <w:t xml:space="preserve"> venir et notamment les dispositions des lois n° 94-665 du 4 aout 1994 relative </w:t>
      </w:r>
      <w:proofErr w:type="spellStart"/>
      <w:r w:rsidRPr="000A6B08">
        <w:rPr>
          <w:color w:val="auto"/>
          <w:lang w:val="fr-FR"/>
        </w:rPr>
        <w:t>a</w:t>
      </w:r>
      <w:proofErr w:type="spellEnd"/>
      <w:r w:rsidRPr="000A6B08">
        <w:rPr>
          <w:color w:val="auto"/>
          <w:lang w:val="fr-FR"/>
        </w:rPr>
        <w:t xml:space="preserve"> l’emploi de la langue fran</w:t>
      </w:r>
      <w:r w:rsidR="00DE2498" w:rsidRPr="000A6B08">
        <w:rPr>
          <w:color w:val="auto"/>
          <w:lang w:val="fr-FR"/>
        </w:rPr>
        <w:t>ç</w:t>
      </w:r>
      <w:r w:rsidRPr="000A6B08">
        <w:rPr>
          <w:color w:val="auto"/>
          <w:lang w:val="fr-FR"/>
        </w:rPr>
        <w:t>aise et n° 79-1150 du 29 d</w:t>
      </w:r>
      <w:r w:rsidR="00DE2498" w:rsidRPr="000A6B08">
        <w:rPr>
          <w:color w:val="auto"/>
          <w:lang w:val="fr-FR"/>
        </w:rPr>
        <w:t>é</w:t>
      </w:r>
      <w:r w:rsidRPr="000A6B08">
        <w:rPr>
          <w:color w:val="auto"/>
          <w:lang w:val="fr-FR"/>
        </w:rPr>
        <w:t>cembre 1979 modifi</w:t>
      </w:r>
      <w:r w:rsidR="00DE2498" w:rsidRPr="000A6B08">
        <w:rPr>
          <w:color w:val="auto"/>
          <w:lang w:val="fr-FR"/>
        </w:rPr>
        <w:t>é</w:t>
      </w:r>
      <w:r w:rsidRPr="000A6B08">
        <w:rPr>
          <w:color w:val="auto"/>
          <w:lang w:val="fr-FR"/>
        </w:rPr>
        <w:t xml:space="preserve">e, relative </w:t>
      </w:r>
      <w:r w:rsidR="00DE2498" w:rsidRPr="000A6B08">
        <w:rPr>
          <w:color w:val="auto"/>
          <w:lang w:val="fr-FR"/>
        </w:rPr>
        <w:t>à</w:t>
      </w:r>
      <w:r w:rsidRPr="000A6B08">
        <w:rPr>
          <w:color w:val="auto"/>
          <w:lang w:val="fr-FR"/>
        </w:rPr>
        <w:t xml:space="preserve"> la publicit</w:t>
      </w:r>
      <w:r w:rsidR="00DE2498" w:rsidRPr="000A6B08">
        <w:rPr>
          <w:color w:val="auto"/>
          <w:lang w:val="fr-FR"/>
        </w:rPr>
        <w:t>é</w:t>
      </w:r>
      <w:r w:rsidRPr="000A6B08">
        <w:rPr>
          <w:color w:val="auto"/>
          <w:lang w:val="fr-FR"/>
        </w:rPr>
        <w:t>, aux enseignes, et pr</w:t>
      </w:r>
      <w:r w:rsidR="00DE2498" w:rsidRPr="000A6B08">
        <w:rPr>
          <w:color w:val="auto"/>
          <w:lang w:val="fr-FR"/>
        </w:rPr>
        <w:t>é</w:t>
      </w:r>
      <w:r w:rsidRPr="000A6B08">
        <w:rPr>
          <w:color w:val="auto"/>
          <w:lang w:val="fr-FR"/>
        </w:rPr>
        <w:t>-enseignes</w:t>
      </w:r>
      <w:r w:rsidR="00DE2498" w:rsidRPr="000A6B08">
        <w:rPr>
          <w:color w:val="auto"/>
          <w:lang w:val="fr-FR"/>
        </w:rPr>
        <w:t>, le règlement de la publicité communal</w:t>
      </w:r>
      <w:r w:rsidRPr="000A6B08">
        <w:rPr>
          <w:color w:val="auto"/>
          <w:lang w:val="fr-FR"/>
        </w:rPr>
        <w:t>.</w:t>
      </w:r>
      <w:r w:rsidR="00774A31" w:rsidRPr="000A6B08">
        <w:rPr>
          <w:color w:val="auto"/>
          <w:lang w:val="fr-FR"/>
        </w:rPr>
        <w:t xml:space="preserve"> Seules sont autorisées les publicités pour des produits en lien direct avec l’exploitation du kiosque à journaux, à l’exception des revues licencieuses.</w:t>
      </w:r>
    </w:p>
    <w:p w:rsidR="00DE2498" w:rsidRPr="000A6B08" w:rsidRDefault="009604C4" w:rsidP="00EA4521">
      <w:pPr>
        <w:pStyle w:val="Bodytext20"/>
        <w:shd w:val="clear" w:color="auto" w:fill="auto"/>
        <w:spacing w:before="0" w:after="100" w:afterAutospacing="1" w:line="274" w:lineRule="exact"/>
        <w:rPr>
          <w:color w:val="auto"/>
          <w:lang w:val="fr-FR"/>
        </w:rPr>
      </w:pPr>
      <w:r w:rsidRPr="000A6B08">
        <w:rPr>
          <w:color w:val="auto"/>
          <w:lang w:val="fr-FR"/>
        </w:rPr>
        <w:t>Le Preneur</w:t>
      </w:r>
      <w:r w:rsidR="000F1240" w:rsidRPr="000A6B08">
        <w:rPr>
          <w:color w:val="auto"/>
          <w:lang w:val="fr-FR"/>
        </w:rPr>
        <w:t xml:space="preserve"> percevra pour son seul compte les rece</w:t>
      </w:r>
      <w:r w:rsidR="00DE2498" w:rsidRPr="000A6B08">
        <w:rPr>
          <w:color w:val="auto"/>
          <w:lang w:val="fr-FR"/>
        </w:rPr>
        <w:t>tt</w:t>
      </w:r>
      <w:r w:rsidR="000F1240" w:rsidRPr="000A6B08">
        <w:rPr>
          <w:color w:val="auto"/>
          <w:lang w:val="fr-FR"/>
        </w:rPr>
        <w:t>es r</w:t>
      </w:r>
      <w:r w:rsidR="00DE2498" w:rsidRPr="000A6B08">
        <w:rPr>
          <w:color w:val="auto"/>
          <w:lang w:val="fr-FR"/>
        </w:rPr>
        <w:t>é</w:t>
      </w:r>
      <w:r w:rsidR="000F1240" w:rsidRPr="000A6B08">
        <w:rPr>
          <w:color w:val="auto"/>
          <w:lang w:val="fr-FR"/>
        </w:rPr>
        <w:t>sultant de l’exploitation publicitaire du kiosque.</w:t>
      </w:r>
    </w:p>
    <w:p w:rsidR="00DE2498" w:rsidRPr="000A6B08" w:rsidRDefault="00DE2498" w:rsidP="00EA4521">
      <w:pPr>
        <w:pStyle w:val="Bodytext20"/>
        <w:shd w:val="clear" w:color="auto" w:fill="auto"/>
        <w:spacing w:before="0" w:after="100" w:afterAutospacing="1" w:line="274" w:lineRule="exact"/>
        <w:rPr>
          <w:b/>
          <w:color w:val="auto"/>
          <w:lang w:val="fr-FR"/>
        </w:rPr>
      </w:pPr>
      <w:r w:rsidRPr="000A6B08">
        <w:rPr>
          <w:b/>
          <w:color w:val="auto"/>
          <w:lang w:val="fr-FR"/>
        </w:rPr>
        <w:t xml:space="preserve">ARTICLE 4 – ENTRETIEN, ECLAIRAGE ET CHAUFFAGE DU KIOSQUE A JOURNAUX </w:t>
      </w:r>
      <w:r w:rsidR="00D601AA">
        <w:rPr>
          <w:color w:val="auto"/>
          <w:sz w:val="24"/>
          <w:szCs w:val="24"/>
        </w:rPr>
        <w:pict>
          <v:shapetype id="_x0000_t202" coordsize="21600,21600" o:spt="202" path="m,l,21600r21600,l21600,xe">
            <v:stroke joinstyle="miter"/>
            <v:path gradientshapeok="t" o:connecttype="rect"/>
          </v:shapetype>
          <v:shape id="_x0000_s1028" type="#_x0000_t202" style="position:absolute;left:0;text-align:left;margin-left:70.85pt;margin-top:66.4pt;width:446.15pt;height:9.6pt;z-index:-251656704;mso-wrap-style:none;mso-wrap-distance-left:5pt;mso-wrap-distance-right:5pt;mso-position-horizontal-relative:page;mso-position-vertical-relative:page" wrapcoords="0 0" filled="f" stroked="f">
            <v:textbox style="mso-fit-shape-to-text:t" inset="0,0,0,0">
              <w:txbxContent>
                <w:p w:rsidR="00DC19D0" w:rsidRPr="00E62709" w:rsidRDefault="00DC19D0" w:rsidP="00DE2498">
                  <w:pPr>
                    <w:pStyle w:val="Headerorfooter0"/>
                    <w:shd w:val="clear" w:color="auto" w:fill="auto"/>
                    <w:spacing w:line="240" w:lineRule="auto"/>
                    <w:rPr>
                      <w:lang w:val="fr-FR"/>
                    </w:rPr>
                  </w:pPr>
                </w:p>
              </w:txbxContent>
            </v:textbox>
            <w10:wrap anchorx="page" anchory="page"/>
          </v:shape>
        </w:pict>
      </w:r>
    </w:p>
    <w:p w:rsidR="00DE2498" w:rsidRPr="000A6B08" w:rsidRDefault="00AB4B3E" w:rsidP="00DE2498">
      <w:pPr>
        <w:pStyle w:val="Bodytext20"/>
        <w:shd w:val="clear" w:color="auto" w:fill="auto"/>
        <w:spacing w:before="0" w:after="160" w:line="274" w:lineRule="exact"/>
        <w:rPr>
          <w:color w:val="auto"/>
          <w:lang w:val="fr-FR"/>
        </w:rPr>
      </w:pPr>
      <w:r w:rsidRPr="000A6B08">
        <w:rPr>
          <w:color w:val="auto"/>
          <w:lang w:val="fr-FR"/>
        </w:rPr>
        <w:t>Le Preneur</w:t>
      </w:r>
      <w:r w:rsidR="00DE2498" w:rsidRPr="000A6B08">
        <w:rPr>
          <w:color w:val="auto"/>
          <w:lang w:val="fr-FR"/>
        </w:rPr>
        <w:t xml:space="preserve"> fait son affaire de l’entretien et du nettoyage de la partie ext</w:t>
      </w:r>
      <w:r w:rsidR="00C158BB" w:rsidRPr="000A6B08">
        <w:rPr>
          <w:color w:val="auto"/>
          <w:lang w:val="fr-FR"/>
        </w:rPr>
        <w:t>é</w:t>
      </w:r>
      <w:r w:rsidR="00DE2498" w:rsidRPr="000A6B08">
        <w:rPr>
          <w:color w:val="auto"/>
          <w:lang w:val="fr-FR"/>
        </w:rPr>
        <w:t>rieur</w:t>
      </w:r>
      <w:r w:rsidR="00C158BB" w:rsidRPr="000A6B08">
        <w:rPr>
          <w:color w:val="auto"/>
          <w:lang w:val="fr-FR"/>
        </w:rPr>
        <w:t>e</w:t>
      </w:r>
      <w:r w:rsidR="00DE2498" w:rsidRPr="000A6B08">
        <w:rPr>
          <w:color w:val="auto"/>
          <w:lang w:val="fr-FR"/>
        </w:rPr>
        <w:t xml:space="preserve"> du kiosque ainsi que de ses abords imm</w:t>
      </w:r>
      <w:r w:rsidR="00C158BB" w:rsidRPr="000A6B08">
        <w:rPr>
          <w:color w:val="auto"/>
          <w:lang w:val="fr-FR"/>
        </w:rPr>
        <w:t>é</w:t>
      </w:r>
      <w:r w:rsidR="00DE2498" w:rsidRPr="000A6B08">
        <w:rPr>
          <w:color w:val="auto"/>
          <w:lang w:val="fr-FR"/>
        </w:rPr>
        <w:t>diats et veillera au bon entretien et au nettoyage de l’int</w:t>
      </w:r>
      <w:r w:rsidR="00C158BB" w:rsidRPr="000A6B08">
        <w:rPr>
          <w:color w:val="auto"/>
          <w:lang w:val="fr-FR"/>
        </w:rPr>
        <w:t>é</w:t>
      </w:r>
      <w:r w:rsidR="00DE2498" w:rsidRPr="000A6B08">
        <w:rPr>
          <w:color w:val="auto"/>
          <w:lang w:val="fr-FR"/>
        </w:rPr>
        <w:t>rieur du kiosque par son exploitant.</w:t>
      </w:r>
    </w:p>
    <w:p w:rsidR="00DE2498" w:rsidRPr="000A6B08" w:rsidRDefault="00DE2498" w:rsidP="00DE2498">
      <w:pPr>
        <w:pStyle w:val="Bodytext20"/>
        <w:shd w:val="clear" w:color="auto" w:fill="auto"/>
        <w:spacing w:before="0" w:after="160" w:line="274" w:lineRule="exact"/>
        <w:rPr>
          <w:color w:val="auto"/>
          <w:lang w:val="fr-FR"/>
        </w:rPr>
      </w:pPr>
      <w:r w:rsidRPr="000A6B08">
        <w:rPr>
          <w:color w:val="auto"/>
          <w:lang w:val="fr-FR"/>
        </w:rPr>
        <w:t xml:space="preserve">Le kiosque sera </w:t>
      </w:r>
      <w:r w:rsidR="00C158BB" w:rsidRPr="000A6B08">
        <w:rPr>
          <w:color w:val="auto"/>
          <w:lang w:val="fr-FR"/>
        </w:rPr>
        <w:t>é</w:t>
      </w:r>
      <w:r w:rsidRPr="000A6B08">
        <w:rPr>
          <w:color w:val="auto"/>
          <w:lang w:val="fr-FR"/>
        </w:rPr>
        <w:t>clair</w:t>
      </w:r>
      <w:r w:rsidR="00C158BB" w:rsidRPr="000A6B08">
        <w:rPr>
          <w:color w:val="auto"/>
          <w:lang w:val="fr-FR"/>
        </w:rPr>
        <w:t>é</w:t>
      </w:r>
      <w:r w:rsidRPr="000A6B08">
        <w:rPr>
          <w:color w:val="auto"/>
          <w:lang w:val="fr-FR"/>
        </w:rPr>
        <w:t xml:space="preserve"> et chauff</w:t>
      </w:r>
      <w:r w:rsidR="00C158BB" w:rsidRPr="000A6B08">
        <w:rPr>
          <w:color w:val="auto"/>
          <w:lang w:val="fr-FR"/>
        </w:rPr>
        <w:t>é</w:t>
      </w:r>
      <w:r w:rsidRPr="000A6B08">
        <w:rPr>
          <w:color w:val="auto"/>
          <w:lang w:val="fr-FR"/>
        </w:rPr>
        <w:t xml:space="preserve"> </w:t>
      </w:r>
      <w:r w:rsidR="00C158BB" w:rsidRPr="000A6B08">
        <w:rPr>
          <w:color w:val="auto"/>
          <w:lang w:val="fr-FR"/>
        </w:rPr>
        <w:t>à</w:t>
      </w:r>
      <w:r w:rsidRPr="000A6B08">
        <w:rPr>
          <w:color w:val="auto"/>
          <w:lang w:val="fr-FR"/>
        </w:rPr>
        <w:t xml:space="preserve"> l’</w:t>
      </w:r>
      <w:r w:rsidR="00C158BB" w:rsidRPr="000A6B08">
        <w:rPr>
          <w:color w:val="auto"/>
          <w:lang w:val="fr-FR"/>
        </w:rPr>
        <w:t>é</w:t>
      </w:r>
      <w:r w:rsidRPr="000A6B08">
        <w:rPr>
          <w:color w:val="auto"/>
          <w:lang w:val="fr-FR"/>
        </w:rPr>
        <w:t>lectricit</w:t>
      </w:r>
      <w:r w:rsidR="00C158BB" w:rsidRPr="000A6B08">
        <w:rPr>
          <w:color w:val="auto"/>
          <w:lang w:val="fr-FR"/>
        </w:rPr>
        <w:t>é</w:t>
      </w:r>
      <w:r w:rsidRPr="000A6B08">
        <w:rPr>
          <w:color w:val="auto"/>
          <w:lang w:val="fr-FR"/>
        </w:rPr>
        <w:t xml:space="preserve">. </w:t>
      </w:r>
      <w:r w:rsidR="00AB4B3E" w:rsidRPr="000A6B08">
        <w:rPr>
          <w:color w:val="auto"/>
          <w:lang w:val="fr-FR"/>
        </w:rPr>
        <w:t>Le Preneur</w:t>
      </w:r>
      <w:r w:rsidRPr="000A6B08">
        <w:rPr>
          <w:color w:val="auto"/>
          <w:lang w:val="fr-FR"/>
        </w:rPr>
        <w:t xml:space="preserve"> fera installer deux compteurs faisant l’objet chacun d’un abonnement particulier, l’un support</w:t>
      </w:r>
      <w:r w:rsidR="00C158BB" w:rsidRPr="000A6B08">
        <w:rPr>
          <w:color w:val="auto"/>
          <w:lang w:val="fr-FR"/>
        </w:rPr>
        <w:t>é</w:t>
      </w:r>
      <w:r w:rsidRPr="000A6B08">
        <w:rPr>
          <w:color w:val="auto"/>
          <w:lang w:val="fr-FR"/>
        </w:rPr>
        <w:t xml:space="preserve"> par </w:t>
      </w:r>
      <w:r w:rsidR="00AB4B3E" w:rsidRPr="000A6B08">
        <w:rPr>
          <w:color w:val="auto"/>
          <w:lang w:val="fr-FR"/>
        </w:rPr>
        <w:t xml:space="preserve">le Preneur </w:t>
      </w:r>
      <w:r w:rsidRPr="000A6B08">
        <w:rPr>
          <w:color w:val="auto"/>
          <w:lang w:val="fr-FR"/>
        </w:rPr>
        <w:t>pour l’</w:t>
      </w:r>
      <w:r w:rsidR="00C158BB" w:rsidRPr="000A6B08">
        <w:rPr>
          <w:color w:val="auto"/>
          <w:lang w:val="fr-FR"/>
        </w:rPr>
        <w:t>é</w:t>
      </w:r>
      <w:r w:rsidRPr="000A6B08">
        <w:rPr>
          <w:color w:val="auto"/>
          <w:lang w:val="fr-FR"/>
        </w:rPr>
        <w:t>lectricit</w:t>
      </w:r>
      <w:r w:rsidR="00C158BB" w:rsidRPr="000A6B08">
        <w:rPr>
          <w:color w:val="auto"/>
          <w:lang w:val="fr-FR"/>
        </w:rPr>
        <w:t>é</w:t>
      </w:r>
      <w:r w:rsidRPr="000A6B08">
        <w:rPr>
          <w:color w:val="auto"/>
          <w:lang w:val="fr-FR"/>
        </w:rPr>
        <w:t xml:space="preserve"> consomm</w:t>
      </w:r>
      <w:r w:rsidR="00C158BB" w:rsidRPr="000A6B08">
        <w:rPr>
          <w:color w:val="auto"/>
          <w:lang w:val="fr-FR"/>
        </w:rPr>
        <w:t>é</w:t>
      </w:r>
      <w:r w:rsidRPr="000A6B08">
        <w:rPr>
          <w:color w:val="auto"/>
          <w:lang w:val="fr-FR"/>
        </w:rPr>
        <w:t xml:space="preserve">e servant </w:t>
      </w:r>
      <w:r w:rsidR="00C158BB" w:rsidRPr="000A6B08">
        <w:rPr>
          <w:color w:val="auto"/>
          <w:lang w:val="fr-FR"/>
        </w:rPr>
        <w:t>à</w:t>
      </w:r>
      <w:r w:rsidRPr="000A6B08">
        <w:rPr>
          <w:color w:val="auto"/>
          <w:lang w:val="fr-FR"/>
        </w:rPr>
        <w:t xml:space="preserve"> l’exploitation publicitaire du kiosque, l’autre support</w:t>
      </w:r>
      <w:r w:rsidR="00C158BB" w:rsidRPr="000A6B08">
        <w:rPr>
          <w:color w:val="auto"/>
          <w:lang w:val="fr-FR"/>
        </w:rPr>
        <w:t>é</w:t>
      </w:r>
      <w:r w:rsidRPr="000A6B08">
        <w:rPr>
          <w:color w:val="auto"/>
          <w:lang w:val="fr-FR"/>
        </w:rPr>
        <w:t xml:space="preserve"> par l’exploitant pour l’</w:t>
      </w:r>
      <w:r w:rsidR="00C158BB" w:rsidRPr="000A6B08">
        <w:rPr>
          <w:color w:val="auto"/>
          <w:lang w:val="fr-FR"/>
        </w:rPr>
        <w:t>é</w:t>
      </w:r>
      <w:r w:rsidRPr="000A6B08">
        <w:rPr>
          <w:color w:val="auto"/>
          <w:lang w:val="fr-FR"/>
        </w:rPr>
        <w:t>lectricit</w:t>
      </w:r>
      <w:r w:rsidR="00C158BB" w:rsidRPr="000A6B08">
        <w:rPr>
          <w:color w:val="auto"/>
          <w:lang w:val="fr-FR"/>
        </w:rPr>
        <w:t>é</w:t>
      </w:r>
      <w:r w:rsidRPr="000A6B08">
        <w:rPr>
          <w:color w:val="auto"/>
          <w:lang w:val="fr-FR"/>
        </w:rPr>
        <w:t xml:space="preserve"> consomm</w:t>
      </w:r>
      <w:r w:rsidR="00C158BB" w:rsidRPr="000A6B08">
        <w:rPr>
          <w:color w:val="auto"/>
          <w:lang w:val="fr-FR"/>
        </w:rPr>
        <w:t>é</w:t>
      </w:r>
      <w:r w:rsidRPr="000A6B08">
        <w:rPr>
          <w:color w:val="auto"/>
          <w:lang w:val="fr-FR"/>
        </w:rPr>
        <w:t>e pour les besoins d’</w:t>
      </w:r>
      <w:r w:rsidR="00C158BB" w:rsidRPr="000A6B08">
        <w:rPr>
          <w:color w:val="auto"/>
          <w:lang w:val="fr-FR"/>
        </w:rPr>
        <w:t>é</w:t>
      </w:r>
      <w:r w:rsidRPr="000A6B08">
        <w:rPr>
          <w:color w:val="auto"/>
          <w:lang w:val="fr-FR"/>
        </w:rPr>
        <w:t>clairage int</w:t>
      </w:r>
      <w:r w:rsidR="00C158BB" w:rsidRPr="000A6B08">
        <w:rPr>
          <w:color w:val="auto"/>
          <w:lang w:val="fr-FR"/>
        </w:rPr>
        <w:t>é</w:t>
      </w:r>
      <w:r w:rsidRPr="000A6B08">
        <w:rPr>
          <w:color w:val="auto"/>
          <w:lang w:val="fr-FR"/>
        </w:rPr>
        <w:t>rieur et du chauffage du kiosque. En ce qui concerne les autres raccordements aux r</w:t>
      </w:r>
      <w:r w:rsidR="00C158BB" w:rsidRPr="000A6B08">
        <w:rPr>
          <w:color w:val="auto"/>
          <w:lang w:val="fr-FR"/>
        </w:rPr>
        <w:t>é</w:t>
      </w:r>
      <w:r w:rsidRPr="000A6B08">
        <w:rPr>
          <w:color w:val="auto"/>
          <w:lang w:val="fr-FR"/>
        </w:rPr>
        <w:t>seaux : t</w:t>
      </w:r>
      <w:r w:rsidR="00C158BB" w:rsidRPr="000A6B08">
        <w:rPr>
          <w:color w:val="auto"/>
          <w:lang w:val="fr-FR"/>
        </w:rPr>
        <w:t>é</w:t>
      </w:r>
      <w:r w:rsidRPr="000A6B08">
        <w:rPr>
          <w:color w:val="auto"/>
          <w:lang w:val="fr-FR"/>
        </w:rPr>
        <w:t>l</w:t>
      </w:r>
      <w:r w:rsidR="00C158BB" w:rsidRPr="000A6B08">
        <w:rPr>
          <w:color w:val="auto"/>
          <w:lang w:val="fr-FR"/>
        </w:rPr>
        <w:t>é</w:t>
      </w:r>
      <w:r w:rsidRPr="000A6B08">
        <w:rPr>
          <w:color w:val="auto"/>
          <w:lang w:val="fr-FR"/>
        </w:rPr>
        <w:t xml:space="preserve">phone, eau, assainissement, ceux-ci seront </w:t>
      </w:r>
      <w:r w:rsidR="00C158BB" w:rsidRPr="000A6B08">
        <w:rPr>
          <w:color w:val="auto"/>
          <w:lang w:val="fr-FR"/>
        </w:rPr>
        <w:t>à</w:t>
      </w:r>
      <w:r w:rsidRPr="000A6B08">
        <w:rPr>
          <w:color w:val="auto"/>
          <w:lang w:val="fr-FR"/>
        </w:rPr>
        <w:t xml:space="preserve"> la charge int</w:t>
      </w:r>
      <w:r w:rsidR="00C158BB" w:rsidRPr="000A6B08">
        <w:rPr>
          <w:color w:val="auto"/>
          <w:lang w:val="fr-FR"/>
        </w:rPr>
        <w:t>é</w:t>
      </w:r>
      <w:r w:rsidRPr="000A6B08">
        <w:rPr>
          <w:color w:val="auto"/>
          <w:lang w:val="fr-FR"/>
        </w:rPr>
        <w:t>grale d</w:t>
      </w:r>
      <w:r w:rsidR="00AB4B3E" w:rsidRPr="000A6B08">
        <w:rPr>
          <w:color w:val="auto"/>
          <w:lang w:val="fr-FR"/>
        </w:rPr>
        <w:t>u Preneur</w:t>
      </w:r>
      <w:r w:rsidRPr="000A6B08">
        <w:rPr>
          <w:color w:val="auto"/>
          <w:lang w:val="fr-FR"/>
        </w:rPr>
        <w:t xml:space="preserve"> ainsi que les abonnements et consommations de fluides.</w:t>
      </w:r>
      <w:r w:rsidR="00EA4521" w:rsidRPr="000A6B08">
        <w:rPr>
          <w:color w:val="auto"/>
          <w:lang w:val="fr-FR"/>
        </w:rPr>
        <w:t xml:space="preserve"> La Ville </w:t>
      </w:r>
      <w:r w:rsidR="000A6B08" w:rsidRPr="000A6B08">
        <w:rPr>
          <w:color w:val="auto"/>
          <w:lang w:val="fr-FR"/>
        </w:rPr>
        <w:t>réalise</w:t>
      </w:r>
      <w:r w:rsidR="00EA4521" w:rsidRPr="000A6B08">
        <w:rPr>
          <w:color w:val="auto"/>
          <w:lang w:val="fr-FR"/>
        </w:rPr>
        <w:t>ra les</w:t>
      </w:r>
      <w:r w:rsidR="000A6B08" w:rsidRPr="000A6B08">
        <w:rPr>
          <w:color w:val="auto"/>
          <w:lang w:val="fr-FR"/>
        </w:rPr>
        <w:t xml:space="preserve"> branchements, conformément aux normes en vigueur</w:t>
      </w:r>
      <w:r w:rsidR="00EA4521" w:rsidRPr="000A6B08">
        <w:rPr>
          <w:color w:val="auto"/>
          <w:lang w:val="fr-FR"/>
        </w:rPr>
        <w:t xml:space="preserve"> aux réseaux pour ses branchements. Le Preneur </w:t>
      </w:r>
      <w:r w:rsidR="00F659B9" w:rsidRPr="000A6B08">
        <w:rPr>
          <w:color w:val="auto"/>
          <w:lang w:val="fr-FR"/>
        </w:rPr>
        <w:t>fera son affaire pour obtenir les ouvertures de compteurs sur les réseaux</w:t>
      </w:r>
      <w:r w:rsidR="002638B0" w:rsidRPr="000A6B08">
        <w:rPr>
          <w:color w:val="auto"/>
          <w:lang w:val="fr-FR"/>
        </w:rPr>
        <w:t xml:space="preserve"> auprès des opérateurs</w:t>
      </w:r>
      <w:r w:rsidR="00F659B9" w:rsidRPr="000A6B08">
        <w:rPr>
          <w:color w:val="auto"/>
          <w:lang w:val="fr-FR"/>
        </w:rPr>
        <w:t>.</w:t>
      </w:r>
    </w:p>
    <w:p w:rsidR="00EA4521" w:rsidRPr="000A6B08" w:rsidRDefault="00EA4521" w:rsidP="00DE2498">
      <w:pPr>
        <w:pStyle w:val="Bodytext20"/>
        <w:shd w:val="clear" w:color="auto" w:fill="auto"/>
        <w:spacing w:before="0" w:after="160" w:line="274" w:lineRule="exact"/>
        <w:rPr>
          <w:color w:val="auto"/>
          <w:lang w:val="fr-FR"/>
        </w:rPr>
      </w:pPr>
      <w:r w:rsidRPr="000A6B08">
        <w:rPr>
          <w:color w:val="auto"/>
          <w:lang w:val="fr-FR"/>
        </w:rPr>
        <w:t xml:space="preserve">Le Preneur fera son affaire personnelle de l’obtention des autorisations administratives nécessaires </w:t>
      </w:r>
      <w:r w:rsidR="00F659B9" w:rsidRPr="000A6B08">
        <w:rPr>
          <w:color w:val="auto"/>
          <w:lang w:val="fr-FR"/>
        </w:rPr>
        <w:t>à l’installation de ses équipements.</w:t>
      </w:r>
    </w:p>
    <w:p w:rsidR="00AB4B3E" w:rsidRPr="000A6B08" w:rsidRDefault="00AB4B3E" w:rsidP="00AB4B3E">
      <w:pPr>
        <w:pStyle w:val="Bodytext20"/>
        <w:shd w:val="clear" w:color="auto" w:fill="auto"/>
        <w:spacing w:before="0" w:after="100" w:afterAutospacing="1"/>
        <w:rPr>
          <w:color w:val="auto"/>
          <w:lang w:val="fr-FR"/>
        </w:rPr>
      </w:pPr>
      <w:r w:rsidRPr="000A6B08">
        <w:rPr>
          <w:color w:val="auto"/>
          <w:lang w:val="fr-FR"/>
        </w:rPr>
        <w:t>Le Preneur s’engage à contrôler régulièrement la conformité de ses installations aux normes en vigueur, et le cas échéant, à les adapter immédiatement aux nouvelles normes.</w:t>
      </w:r>
    </w:p>
    <w:p w:rsidR="00C158BB" w:rsidRPr="000A6B08" w:rsidRDefault="00C158BB" w:rsidP="00EA4521">
      <w:pPr>
        <w:pStyle w:val="Heading10"/>
        <w:keepNext/>
        <w:keepLines/>
        <w:shd w:val="clear" w:color="auto" w:fill="auto"/>
        <w:spacing w:before="0" w:after="100" w:afterAutospacing="1"/>
        <w:rPr>
          <w:color w:val="auto"/>
          <w:lang w:val="fr-FR"/>
        </w:rPr>
      </w:pPr>
      <w:bookmarkStart w:id="2" w:name="bookmark2"/>
      <w:r w:rsidRPr="000A6B08">
        <w:rPr>
          <w:color w:val="auto"/>
          <w:lang w:val="fr-FR"/>
        </w:rPr>
        <w:t>ARTICLE 5 - RECONSTRUCTION OU DEPLACEMENT DU KIOSQUE A JOURNAUX</w:t>
      </w:r>
      <w:bookmarkEnd w:id="2"/>
    </w:p>
    <w:p w:rsidR="00C158BB" w:rsidRPr="000A6B08" w:rsidRDefault="00AB4B3E" w:rsidP="00C158BB">
      <w:pPr>
        <w:pStyle w:val="Bodytext20"/>
        <w:shd w:val="clear" w:color="auto" w:fill="auto"/>
        <w:spacing w:before="0" w:after="164" w:line="274" w:lineRule="exact"/>
        <w:rPr>
          <w:color w:val="auto"/>
          <w:lang w:val="fr-FR"/>
        </w:rPr>
      </w:pPr>
      <w:r w:rsidRPr="000A6B08">
        <w:rPr>
          <w:color w:val="auto"/>
          <w:lang w:val="fr-FR"/>
        </w:rPr>
        <w:t>Le Preneur</w:t>
      </w:r>
      <w:r w:rsidR="00C158BB" w:rsidRPr="000A6B08">
        <w:rPr>
          <w:color w:val="auto"/>
          <w:lang w:val="fr-FR"/>
        </w:rPr>
        <w:t xml:space="preserve"> sera tenu de faire reconstruire à ses frais, le kiosque qui viendrait</w:t>
      </w:r>
      <w:r w:rsidR="008E2D96" w:rsidRPr="000A6B08">
        <w:rPr>
          <w:color w:val="auto"/>
          <w:lang w:val="fr-FR"/>
        </w:rPr>
        <w:t xml:space="preserve"> à</w:t>
      </w:r>
      <w:r w:rsidR="00C158BB" w:rsidRPr="000A6B08">
        <w:rPr>
          <w:color w:val="auto"/>
          <w:lang w:val="fr-FR"/>
        </w:rPr>
        <w:t xml:space="preserve"> être endommagé ou détruit en tout ou en partie pour quelque cause que ce soit.</w:t>
      </w:r>
    </w:p>
    <w:p w:rsidR="00C158BB" w:rsidRPr="000A6B08" w:rsidRDefault="00C158BB" w:rsidP="00C158BB">
      <w:pPr>
        <w:pStyle w:val="Bodytext20"/>
        <w:shd w:val="clear" w:color="auto" w:fill="auto"/>
        <w:spacing w:before="0" w:after="156" w:line="269" w:lineRule="exact"/>
        <w:rPr>
          <w:color w:val="auto"/>
          <w:lang w:val="fr-FR"/>
        </w:rPr>
      </w:pPr>
      <w:r w:rsidRPr="000A6B08">
        <w:rPr>
          <w:color w:val="auto"/>
          <w:lang w:val="fr-FR"/>
        </w:rPr>
        <w:t xml:space="preserve">Si dans un but d’intérêt général, pour l’exécution d’un travail public, dans l’intérêt de la voirie, de l’entretien ou de la commodité et de la sécurité de la circulation publique, en particulier dans le cas du réaménagement global du site d’implantation du kiosque, la </w:t>
      </w:r>
      <w:r w:rsidR="00F659B9" w:rsidRPr="000A6B08">
        <w:rPr>
          <w:color w:val="auto"/>
          <w:lang w:val="fr-FR"/>
        </w:rPr>
        <w:t>Vill</w:t>
      </w:r>
      <w:r w:rsidRPr="000A6B08">
        <w:rPr>
          <w:color w:val="auto"/>
          <w:lang w:val="fr-FR"/>
        </w:rPr>
        <w:t>e jugeait à propos de supprimer, soit momentanément soit définitivement ou de déplacer le kiosque, les parties se concerteraient afin d’édifier le kiosque en un lieu d’intérêt commercial et d’affichage équivalent.</w:t>
      </w:r>
    </w:p>
    <w:p w:rsidR="00C158BB" w:rsidRPr="000A6B08" w:rsidRDefault="00AB4B3E" w:rsidP="00C158BB">
      <w:pPr>
        <w:pStyle w:val="Bodytext20"/>
        <w:shd w:val="clear" w:color="auto" w:fill="auto"/>
        <w:spacing w:before="0" w:after="160" w:line="274" w:lineRule="exact"/>
        <w:rPr>
          <w:color w:val="auto"/>
          <w:lang w:val="fr-FR"/>
        </w:rPr>
      </w:pPr>
      <w:r w:rsidRPr="000A6B08">
        <w:rPr>
          <w:color w:val="auto"/>
          <w:lang w:val="fr-FR"/>
        </w:rPr>
        <w:t>Le Preneur</w:t>
      </w:r>
      <w:r w:rsidR="00C158BB" w:rsidRPr="000A6B08">
        <w:rPr>
          <w:color w:val="auto"/>
          <w:lang w:val="fr-FR"/>
        </w:rPr>
        <w:t xml:space="preserve"> prendrait alors à sa charge tous les frais de remise en état du sol de l’emplacement du kiosque déplacé, de transfert de raccordement électrique et téléphonique et de réimplantation du kiosque.</w:t>
      </w:r>
      <w:r w:rsidR="00F659B9" w:rsidRPr="000A6B08">
        <w:rPr>
          <w:color w:val="auto"/>
          <w:lang w:val="fr-FR"/>
        </w:rPr>
        <w:t xml:space="preserve"> Le Preneur sera avisé, au moins 3 mois à l’avance, par lettre recommandée avec accusé de réception des travaux à venir. </w:t>
      </w:r>
      <w:r w:rsidR="00F659B9" w:rsidRPr="000A6B08">
        <w:rPr>
          <w:color w:val="auto"/>
          <w:lang w:val="fr-FR"/>
        </w:rPr>
        <w:lastRenderedPageBreak/>
        <w:t>La redevance sera diminuée, le cas échéant, au prorata de la durée de suspension du fonctionnement des installations par le Preneur.</w:t>
      </w:r>
    </w:p>
    <w:p w:rsidR="00C158BB" w:rsidRPr="000A6B08" w:rsidRDefault="00C158BB" w:rsidP="009604C4">
      <w:pPr>
        <w:pStyle w:val="Bodytext20"/>
        <w:shd w:val="clear" w:color="auto" w:fill="auto"/>
        <w:spacing w:before="0" w:after="100" w:afterAutospacing="1" w:line="274" w:lineRule="exact"/>
        <w:rPr>
          <w:color w:val="auto"/>
          <w:lang w:val="fr-FR"/>
        </w:rPr>
      </w:pPr>
      <w:r w:rsidRPr="000A6B08">
        <w:rPr>
          <w:color w:val="auto"/>
          <w:lang w:val="fr-FR"/>
        </w:rPr>
        <w:t>A expiration de la convention, la dépose du mobilier et la remise en état des lieux seront à la charge d</w:t>
      </w:r>
      <w:r w:rsidR="00AB4B3E" w:rsidRPr="000A6B08">
        <w:rPr>
          <w:color w:val="auto"/>
          <w:lang w:val="fr-FR"/>
        </w:rPr>
        <w:t>u Preneur</w:t>
      </w:r>
      <w:r w:rsidRPr="000A6B08">
        <w:rPr>
          <w:color w:val="auto"/>
          <w:lang w:val="fr-FR"/>
        </w:rPr>
        <w:t>.</w:t>
      </w:r>
    </w:p>
    <w:p w:rsidR="00C46238" w:rsidRPr="000A6B08" w:rsidRDefault="00C46238" w:rsidP="00EA4521">
      <w:pPr>
        <w:pStyle w:val="Heading10"/>
        <w:keepNext/>
        <w:keepLines/>
        <w:shd w:val="clear" w:color="auto" w:fill="auto"/>
        <w:spacing w:before="0" w:after="100" w:afterAutospacing="1"/>
        <w:rPr>
          <w:color w:val="auto"/>
          <w:lang w:val="fr-FR"/>
        </w:rPr>
      </w:pPr>
      <w:bookmarkStart w:id="3" w:name="bookmark3"/>
      <w:r w:rsidRPr="000A6B08">
        <w:rPr>
          <w:color w:val="auto"/>
          <w:lang w:val="fr-FR"/>
        </w:rPr>
        <w:t>ARTICLE 6 - DUREE DE LA CONVENTION</w:t>
      </w:r>
      <w:bookmarkEnd w:id="3"/>
    </w:p>
    <w:p w:rsidR="00C46238" w:rsidRPr="000A6B08" w:rsidRDefault="00C46238" w:rsidP="00C46238">
      <w:pPr>
        <w:pStyle w:val="Bodytext20"/>
        <w:shd w:val="clear" w:color="auto" w:fill="auto"/>
        <w:spacing w:before="0" w:after="160" w:line="274" w:lineRule="exact"/>
        <w:rPr>
          <w:color w:val="auto"/>
          <w:lang w:val="fr-FR"/>
        </w:rPr>
      </w:pPr>
      <w:r w:rsidRPr="000A6B08">
        <w:rPr>
          <w:color w:val="auto"/>
          <w:lang w:val="fr-FR"/>
        </w:rPr>
        <w:t xml:space="preserve">La présente convention est consentie pour une durée de 15 ans à compter de sa signature par les parties. </w:t>
      </w:r>
    </w:p>
    <w:p w:rsidR="00C46238" w:rsidRPr="000A6B08" w:rsidRDefault="00C46238" w:rsidP="00C46238">
      <w:pPr>
        <w:pStyle w:val="Bodytext20"/>
        <w:shd w:val="clear" w:color="auto" w:fill="auto"/>
        <w:spacing w:before="0" w:after="164" w:line="274" w:lineRule="exact"/>
        <w:rPr>
          <w:color w:val="auto"/>
          <w:lang w:val="fr-FR"/>
        </w:rPr>
      </w:pPr>
      <w:r w:rsidRPr="000A6B08">
        <w:rPr>
          <w:color w:val="auto"/>
          <w:lang w:val="fr-FR"/>
        </w:rPr>
        <w:t>S’agissant d’une occupation du domaine public, la présente autorisation est délivrée à titre précaire et révocable (article L 2122-3 du code général de la propriété des personnes publiques).</w:t>
      </w:r>
    </w:p>
    <w:p w:rsidR="00774A31" w:rsidRPr="000A6B08" w:rsidRDefault="00774A31" w:rsidP="00C46238">
      <w:pPr>
        <w:pStyle w:val="Bodytext20"/>
        <w:shd w:val="clear" w:color="auto" w:fill="auto"/>
        <w:spacing w:before="0" w:after="160" w:line="269" w:lineRule="exact"/>
        <w:rPr>
          <w:color w:val="auto"/>
          <w:lang w:val="fr-FR"/>
        </w:rPr>
      </w:pPr>
      <w:r w:rsidRPr="000A6B08">
        <w:rPr>
          <w:color w:val="auto"/>
          <w:lang w:val="fr-FR"/>
        </w:rPr>
        <w:t>Le Preneur déclare être pleinement informé qu’il ne pourra bénéficier d’un droit au renouvellement automatique de la présente convention, à son expiration, ni à aucune indemnité en fin de contrat et qu’il ne pourra invoquer un droit au maintien dans les lieux.</w:t>
      </w:r>
    </w:p>
    <w:p w:rsidR="00774A31" w:rsidRPr="000A6B08" w:rsidRDefault="00774A31" w:rsidP="00C46238">
      <w:pPr>
        <w:pStyle w:val="Bodytext20"/>
        <w:shd w:val="clear" w:color="auto" w:fill="auto"/>
        <w:spacing w:before="0" w:after="160" w:line="269" w:lineRule="exact"/>
        <w:rPr>
          <w:color w:val="auto"/>
          <w:lang w:val="fr-FR"/>
        </w:rPr>
      </w:pPr>
      <w:r w:rsidRPr="000A6B08">
        <w:rPr>
          <w:color w:val="auto"/>
          <w:lang w:val="fr-FR"/>
        </w:rPr>
        <w:t>Elle ne confère aucun droit particulier, notamment en matière de droit d’occupation commerciale.</w:t>
      </w:r>
    </w:p>
    <w:p w:rsidR="001615C3" w:rsidRPr="00E62709" w:rsidRDefault="001615C3" w:rsidP="00EA4521">
      <w:pPr>
        <w:pStyle w:val="Heading10"/>
        <w:keepNext/>
        <w:keepLines/>
        <w:shd w:val="clear" w:color="auto" w:fill="auto"/>
        <w:spacing w:before="0" w:after="100" w:afterAutospacing="1"/>
        <w:rPr>
          <w:lang w:val="fr-FR"/>
        </w:rPr>
      </w:pPr>
      <w:r w:rsidRPr="00E62709">
        <w:rPr>
          <w:lang w:val="fr-FR"/>
        </w:rPr>
        <w:t xml:space="preserve">ARTICLE </w:t>
      </w:r>
      <w:r>
        <w:rPr>
          <w:lang w:val="fr-FR"/>
        </w:rPr>
        <w:t>7</w:t>
      </w:r>
      <w:r w:rsidRPr="00E62709">
        <w:rPr>
          <w:lang w:val="fr-FR"/>
        </w:rPr>
        <w:t xml:space="preserve"> - </w:t>
      </w:r>
      <w:r>
        <w:rPr>
          <w:lang w:val="fr-FR"/>
        </w:rPr>
        <w:t>REDEVANCE</w:t>
      </w:r>
    </w:p>
    <w:p w:rsidR="001615C3" w:rsidRPr="00E62709" w:rsidRDefault="001615C3" w:rsidP="00EA4521">
      <w:pPr>
        <w:pStyle w:val="Heading10"/>
        <w:keepNext/>
        <w:keepLines/>
        <w:shd w:val="clear" w:color="auto" w:fill="auto"/>
        <w:spacing w:before="0" w:after="100" w:afterAutospacing="1"/>
        <w:rPr>
          <w:lang w:val="fr-FR"/>
        </w:rPr>
      </w:pPr>
      <w:r w:rsidRPr="00E62709">
        <w:rPr>
          <w:lang w:val="fr-FR"/>
        </w:rPr>
        <w:t>7-1 : Montant et versement de la redevance</w:t>
      </w:r>
    </w:p>
    <w:p w:rsidR="001615C3" w:rsidRPr="00E62709" w:rsidRDefault="001615C3" w:rsidP="001615C3">
      <w:pPr>
        <w:pStyle w:val="Bodytext20"/>
        <w:shd w:val="clear" w:color="auto" w:fill="auto"/>
        <w:spacing w:before="0" w:after="164" w:line="274" w:lineRule="exact"/>
        <w:rPr>
          <w:lang w:val="fr-FR"/>
        </w:rPr>
      </w:pPr>
      <w:r w:rsidRPr="00E62709">
        <w:rPr>
          <w:lang w:val="fr-FR"/>
        </w:rPr>
        <w:t>En contrepartie de l’autorisation d’installer et d’exploiter le kiosque mentionn</w:t>
      </w:r>
      <w:r w:rsidR="002A4347">
        <w:rPr>
          <w:lang w:val="fr-FR"/>
        </w:rPr>
        <w:t>é</w:t>
      </w:r>
      <w:r w:rsidRPr="00E62709">
        <w:rPr>
          <w:lang w:val="fr-FR"/>
        </w:rPr>
        <w:t xml:space="preserve"> </w:t>
      </w:r>
      <w:r>
        <w:rPr>
          <w:lang w:val="fr-FR"/>
        </w:rPr>
        <w:t>à</w:t>
      </w:r>
      <w:r w:rsidRPr="00E62709">
        <w:rPr>
          <w:lang w:val="fr-FR"/>
        </w:rPr>
        <w:t xml:space="preserve"> l’article 1 de la pr</w:t>
      </w:r>
      <w:r>
        <w:rPr>
          <w:lang w:val="fr-FR"/>
        </w:rPr>
        <w:t>é</w:t>
      </w:r>
      <w:r w:rsidRPr="00E62709">
        <w:rPr>
          <w:lang w:val="fr-FR"/>
        </w:rPr>
        <w:t xml:space="preserve">sente convention, </w:t>
      </w:r>
      <w:r w:rsidR="00EB5017">
        <w:rPr>
          <w:lang w:val="fr-FR"/>
        </w:rPr>
        <w:t>le Preneur</w:t>
      </w:r>
      <w:r w:rsidRPr="00E62709">
        <w:rPr>
          <w:lang w:val="fr-FR"/>
        </w:rPr>
        <w:t xml:space="preserve"> s’engage </w:t>
      </w:r>
      <w:r>
        <w:rPr>
          <w:lang w:val="fr-FR"/>
        </w:rPr>
        <w:t>à</w:t>
      </w:r>
      <w:r w:rsidRPr="00E62709">
        <w:rPr>
          <w:lang w:val="fr-FR"/>
        </w:rPr>
        <w:t xml:space="preserve"> verser </w:t>
      </w:r>
      <w:r>
        <w:rPr>
          <w:lang w:val="fr-FR"/>
        </w:rPr>
        <w:t>à</w:t>
      </w:r>
      <w:r w:rsidRPr="00E62709">
        <w:rPr>
          <w:lang w:val="fr-FR"/>
        </w:rPr>
        <w:t xml:space="preserve"> la Ville la redevance de droit de voirie telle que d</w:t>
      </w:r>
      <w:r w:rsidR="00F659B9">
        <w:rPr>
          <w:lang w:val="fr-FR"/>
        </w:rPr>
        <w:t>é</w:t>
      </w:r>
      <w:r w:rsidRPr="00E62709">
        <w:rPr>
          <w:lang w:val="fr-FR"/>
        </w:rPr>
        <w:t>finie ci-dessous.</w:t>
      </w:r>
    </w:p>
    <w:p w:rsidR="002A4347" w:rsidRDefault="001615C3" w:rsidP="00EA4521">
      <w:pPr>
        <w:pStyle w:val="Bodytext20"/>
        <w:shd w:val="clear" w:color="auto" w:fill="auto"/>
        <w:spacing w:before="0" w:after="100" w:afterAutospacing="1" w:line="269" w:lineRule="exact"/>
        <w:rPr>
          <w:lang w:val="fr-FR"/>
        </w:rPr>
      </w:pPr>
      <w:r w:rsidRPr="00E62709">
        <w:rPr>
          <w:lang w:val="fr-FR"/>
        </w:rPr>
        <w:t xml:space="preserve">La redevance annuelle </w:t>
      </w:r>
      <w:r w:rsidR="00EA3BCE">
        <w:rPr>
          <w:lang w:val="fr-FR"/>
        </w:rPr>
        <w:t xml:space="preserve">forfaitaire </w:t>
      </w:r>
      <w:r w:rsidRPr="00E62709">
        <w:rPr>
          <w:lang w:val="fr-FR"/>
        </w:rPr>
        <w:t>pour le kiosque est fix</w:t>
      </w:r>
      <w:r>
        <w:rPr>
          <w:lang w:val="fr-FR"/>
        </w:rPr>
        <w:t>é</w:t>
      </w:r>
      <w:r w:rsidRPr="00E62709">
        <w:rPr>
          <w:lang w:val="fr-FR"/>
        </w:rPr>
        <w:t xml:space="preserve">e </w:t>
      </w:r>
      <w:r w:rsidR="002A4347">
        <w:rPr>
          <w:lang w:val="fr-FR"/>
        </w:rPr>
        <w:t>à</w:t>
      </w:r>
      <w:r w:rsidR="002A4347" w:rsidRPr="00E62709">
        <w:rPr>
          <w:lang w:val="fr-FR"/>
        </w:rPr>
        <w:t xml:space="preserve"> </w:t>
      </w:r>
      <w:r w:rsidR="00EA3BCE">
        <w:rPr>
          <w:lang w:val="fr-FR"/>
        </w:rPr>
        <w:t xml:space="preserve">… </w:t>
      </w:r>
      <w:r w:rsidR="002A4347" w:rsidRPr="00E62709">
        <w:rPr>
          <w:lang w:val="fr-FR"/>
        </w:rPr>
        <w:t xml:space="preserve"> €</w:t>
      </w:r>
      <w:r w:rsidR="00EA3BCE">
        <w:rPr>
          <w:lang w:val="fr-FR"/>
        </w:rPr>
        <w:t>.</w:t>
      </w:r>
    </w:p>
    <w:p w:rsidR="001615C3" w:rsidRDefault="002A4347" w:rsidP="00EA4521">
      <w:pPr>
        <w:pStyle w:val="Bodytext20"/>
        <w:shd w:val="clear" w:color="auto" w:fill="auto"/>
        <w:spacing w:before="0" w:after="100" w:afterAutospacing="1" w:line="269" w:lineRule="exact"/>
        <w:rPr>
          <w:lang w:val="fr-FR"/>
        </w:rPr>
      </w:pPr>
      <w:r>
        <w:rPr>
          <w:lang w:val="fr-FR"/>
        </w:rPr>
        <w:t>A</w:t>
      </w:r>
      <w:r w:rsidR="001615C3" w:rsidRPr="00E62709">
        <w:rPr>
          <w:lang w:val="fr-FR"/>
        </w:rPr>
        <w:t>u titre de l’ann</w:t>
      </w:r>
      <w:r w:rsidR="001615C3">
        <w:rPr>
          <w:lang w:val="fr-FR"/>
        </w:rPr>
        <w:t>é</w:t>
      </w:r>
      <w:r w:rsidR="001615C3" w:rsidRPr="00E62709">
        <w:rPr>
          <w:lang w:val="fr-FR"/>
        </w:rPr>
        <w:t>e 201</w:t>
      </w:r>
      <w:r>
        <w:rPr>
          <w:lang w:val="fr-FR"/>
        </w:rPr>
        <w:t>9</w:t>
      </w:r>
      <w:r w:rsidR="001615C3" w:rsidRPr="00E62709">
        <w:rPr>
          <w:lang w:val="fr-FR"/>
        </w:rPr>
        <w:t xml:space="preserve"> elle sera calcul</w:t>
      </w:r>
      <w:r w:rsidR="001615C3">
        <w:rPr>
          <w:lang w:val="fr-FR"/>
        </w:rPr>
        <w:t>é</w:t>
      </w:r>
      <w:r w:rsidR="001615C3" w:rsidRPr="00E62709">
        <w:rPr>
          <w:lang w:val="fr-FR"/>
        </w:rPr>
        <w:t>e au prorata du nombre de mois d’</w:t>
      </w:r>
      <w:r w:rsidR="00F659B9" w:rsidRPr="000A6B08">
        <w:rPr>
          <w:color w:val="auto"/>
          <w:lang w:val="fr-FR"/>
        </w:rPr>
        <w:t>installation</w:t>
      </w:r>
      <w:r w:rsidR="001615C3" w:rsidRPr="000A6B08">
        <w:rPr>
          <w:color w:val="auto"/>
          <w:lang w:val="fr-FR"/>
        </w:rPr>
        <w:t xml:space="preserve"> du kiosque à compter du </w:t>
      </w:r>
      <w:r w:rsidR="001615C3" w:rsidRPr="00E62709">
        <w:rPr>
          <w:lang w:val="fr-FR"/>
        </w:rPr>
        <w:t>mois de</w:t>
      </w:r>
      <w:r w:rsidR="00EA3BCE">
        <w:rPr>
          <w:lang w:val="fr-FR"/>
        </w:rPr>
        <w:t>……..</w:t>
      </w:r>
      <w:r w:rsidR="001615C3" w:rsidRPr="00E62709">
        <w:rPr>
          <w:lang w:val="fr-FR"/>
        </w:rPr>
        <w:t>.</w:t>
      </w:r>
    </w:p>
    <w:p w:rsidR="00DC19D0" w:rsidRPr="000A6B08" w:rsidRDefault="00EB5017" w:rsidP="00EA4521">
      <w:pPr>
        <w:pStyle w:val="Bodytext20"/>
        <w:shd w:val="clear" w:color="auto" w:fill="auto"/>
        <w:spacing w:before="0" w:after="100" w:afterAutospacing="1" w:line="269" w:lineRule="exact"/>
        <w:rPr>
          <w:color w:val="auto"/>
          <w:lang w:val="fr-FR"/>
        </w:rPr>
      </w:pPr>
      <w:r w:rsidRPr="000A6B08">
        <w:rPr>
          <w:color w:val="auto"/>
          <w:lang w:val="fr-FR"/>
        </w:rPr>
        <w:t xml:space="preserve">Le paiement s’effectuera à échoir, sur présentation par la Ville d’un titre de mise en recette qui sera adressé au Preneur. Le paiement sera effectué par chèque </w:t>
      </w:r>
      <w:r w:rsidR="00EA3BCE">
        <w:rPr>
          <w:color w:val="auto"/>
          <w:lang w:val="fr-FR"/>
        </w:rPr>
        <w:t xml:space="preserve">ou virement </w:t>
      </w:r>
      <w:r w:rsidRPr="000A6B08">
        <w:rPr>
          <w:color w:val="auto"/>
          <w:lang w:val="fr-FR"/>
        </w:rPr>
        <w:t>libellé à l’ordre d</w:t>
      </w:r>
      <w:r w:rsidR="001B4076">
        <w:rPr>
          <w:color w:val="auto"/>
          <w:lang w:val="fr-FR"/>
        </w:rPr>
        <w:t>u</w:t>
      </w:r>
      <w:r w:rsidRPr="000A6B08">
        <w:rPr>
          <w:color w:val="auto"/>
          <w:lang w:val="fr-FR"/>
        </w:rPr>
        <w:t xml:space="preserve"> Trésor </w:t>
      </w:r>
      <w:r w:rsidR="001B4076">
        <w:rPr>
          <w:color w:val="auto"/>
          <w:lang w:val="fr-FR"/>
        </w:rPr>
        <w:t>Public</w:t>
      </w:r>
      <w:r w:rsidRPr="000A6B08">
        <w:rPr>
          <w:color w:val="auto"/>
          <w:lang w:val="fr-FR"/>
        </w:rPr>
        <w:t xml:space="preserve"> de la Ville de Villiers-sur-Marne, accompagné des références du titre de mise en recette susvisé.</w:t>
      </w:r>
    </w:p>
    <w:p w:rsidR="001615C3" w:rsidRPr="00E62709" w:rsidRDefault="001615C3" w:rsidP="001615C3">
      <w:pPr>
        <w:pStyle w:val="Heading10"/>
        <w:keepNext/>
        <w:keepLines/>
        <w:shd w:val="clear" w:color="auto" w:fill="auto"/>
        <w:spacing w:before="0" w:after="136"/>
        <w:rPr>
          <w:lang w:val="fr-FR"/>
        </w:rPr>
      </w:pPr>
      <w:r w:rsidRPr="00E62709">
        <w:rPr>
          <w:lang w:val="fr-FR"/>
        </w:rPr>
        <w:t>7-2 R</w:t>
      </w:r>
      <w:r>
        <w:rPr>
          <w:lang w:val="fr-FR"/>
        </w:rPr>
        <w:t>é</w:t>
      </w:r>
      <w:r w:rsidRPr="00E62709">
        <w:rPr>
          <w:lang w:val="fr-FR"/>
        </w:rPr>
        <w:t>vision de la redevance</w:t>
      </w:r>
    </w:p>
    <w:p w:rsidR="001615C3" w:rsidRDefault="001615C3" w:rsidP="00EA4521">
      <w:pPr>
        <w:pStyle w:val="Bodytext20"/>
        <w:shd w:val="clear" w:color="auto" w:fill="auto"/>
        <w:spacing w:before="0" w:after="100" w:afterAutospacing="1" w:line="274" w:lineRule="exact"/>
        <w:rPr>
          <w:lang w:val="fr-FR"/>
        </w:rPr>
      </w:pPr>
      <w:r w:rsidRPr="00E62709">
        <w:rPr>
          <w:lang w:val="fr-FR"/>
        </w:rPr>
        <w:t>Les tarifs de droits de voirie sont fix</w:t>
      </w:r>
      <w:r>
        <w:rPr>
          <w:lang w:val="fr-FR"/>
        </w:rPr>
        <w:t>é</w:t>
      </w:r>
      <w:r w:rsidRPr="00E62709">
        <w:rPr>
          <w:lang w:val="fr-FR"/>
        </w:rPr>
        <w:t>s annuellement entre le 1</w:t>
      </w:r>
      <w:r w:rsidRPr="00E62709">
        <w:rPr>
          <w:vertAlign w:val="superscript"/>
          <w:lang w:val="fr-FR"/>
        </w:rPr>
        <w:t>er</w:t>
      </w:r>
      <w:r w:rsidRPr="00E62709">
        <w:rPr>
          <w:lang w:val="fr-FR"/>
        </w:rPr>
        <w:t xml:space="preserve"> janvier et le 31 d</w:t>
      </w:r>
      <w:r>
        <w:rPr>
          <w:lang w:val="fr-FR"/>
        </w:rPr>
        <w:t>é</w:t>
      </w:r>
      <w:r w:rsidRPr="00E62709">
        <w:rPr>
          <w:lang w:val="fr-FR"/>
        </w:rPr>
        <w:t xml:space="preserve">cembre. Il est toutefois convenu entre les parties que ces tarifs </w:t>
      </w:r>
      <w:r>
        <w:rPr>
          <w:lang w:val="fr-FR"/>
        </w:rPr>
        <w:t>é</w:t>
      </w:r>
      <w:r w:rsidRPr="00E62709">
        <w:rPr>
          <w:lang w:val="fr-FR"/>
        </w:rPr>
        <w:t>volu</w:t>
      </w:r>
      <w:r w:rsidR="001B4076">
        <w:rPr>
          <w:lang w:val="fr-FR"/>
        </w:rPr>
        <w:t>eront</w:t>
      </w:r>
      <w:r w:rsidRPr="00E62709">
        <w:rPr>
          <w:lang w:val="fr-FR"/>
        </w:rPr>
        <w:t xml:space="preserve"> annuelle</w:t>
      </w:r>
      <w:r w:rsidR="001B4076">
        <w:rPr>
          <w:lang w:val="fr-FR"/>
        </w:rPr>
        <w:t>ment</w:t>
      </w:r>
      <w:r w:rsidRPr="00E62709">
        <w:rPr>
          <w:lang w:val="fr-FR"/>
        </w:rPr>
        <w:t xml:space="preserve"> </w:t>
      </w:r>
      <w:r w:rsidR="001B4076">
        <w:rPr>
          <w:lang w:val="fr-FR"/>
        </w:rPr>
        <w:t>en fonction de</w:t>
      </w:r>
      <w:r w:rsidR="00EA3BCE">
        <w:rPr>
          <w:lang w:val="fr-FR"/>
        </w:rPr>
        <w:t xml:space="preserve"> l’indice des prix à la consommation hors tabac, tel qu’il est défini par l’INSEE.</w:t>
      </w:r>
    </w:p>
    <w:p w:rsidR="00DD302E" w:rsidRPr="000A6B08" w:rsidRDefault="00DD302E" w:rsidP="00DD302E">
      <w:pPr>
        <w:pStyle w:val="Heading10"/>
        <w:keepNext/>
        <w:keepLines/>
        <w:shd w:val="clear" w:color="auto" w:fill="auto"/>
        <w:spacing w:before="0" w:after="140"/>
        <w:rPr>
          <w:color w:val="auto"/>
          <w:lang w:val="fr-FR"/>
        </w:rPr>
      </w:pPr>
      <w:r w:rsidRPr="000A6B08">
        <w:rPr>
          <w:color w:val="auto"/>
          <w:lang w:val="fr-FR"/>
        </w:rPr>
        <w:t>ARTICLE 8- RESPONSABILITE</w:t>
      </w:r>
    </w:p>
    <w:p w:rsidR="00DD302E" w:rsidRPr="000A6B08" w:rsidRDefault="00DD302E" w:rsidP="001615C3">
      <w:pPr>
        <w:pStyle w:val="Heading10"/>
        <w:keepNext/>
        <w:keepLines/>
        <w:shd w:val="clear" w:color="auto" w:fill="auto"/>
        <w:spacing w:before="0" w:after="140"/>
        <w:rPr>
          <w:b w:val="0"/>
          <w:color w:val="auto"/>
          <w:lang w:val="fr-FR"/>
        </w:rPr>
      </w:pPr>
      <w:r w:rsidRPr="000A6B08">
        <w:rPr>
          <w:b w:val="0"/>
          <w:color w:val="auto"/>
          <w:lang w:val="fr-FR"/>
        </w:rPr>
        <w:t>Le Preneur est seul responsable de tous les dommages corporels, matériels et immatériels, qu’ils soient directs ou indirects, qui pourraient être occasionnés du fait de la mise en place, de l’existence ou du fonctionnement de son installation et/ou des interventions de ses personnels.</w:t>
      </w:r>
    </w:p>
    <w:p w:rsidR="00DD302E" w:rsidRPr="000A6B08" w:rsidRDefault="00DD302E" w:rsidP="009604C4">
      <w:pPr>
        <w:pStyle w:val="Heading10"/>
        <w:keepNext/>
        <w:keepLines/>
        <w:shd w:val="clear" w:color="auto" w:fill="auto"/>
        <w:spacing w:before="0" w:after="100" w:afterAutospacing="1"/>
        <w:rPr>
          <w:b w:val="0"/>
          <w:color w:val="auto"/>
          <w:lang w:val="fr-FR"/>
        </w:rPr>
      </w:pPr>
      <w:r w:rsidRPr="000A6B08">
        <w:rPr>
          <w:b w:val="0"/>
          <w:color w:val="auto"/>
          <w:lang w:val="fr-FR"/>
        </w:rPr>
        <w:t>Le Preneur garantit la Ville contre tous les recours et/ou condamnation de ce chef.</w:t>
      </w:r>
    </w:p>
    <w:p w:rsidR="001615C3" w:rsidRPr="000A6B08" w:rsidRDefault="001615C3" w:rsidP="009604C4">
      <w:pPr>
        <w:pStyle w:val="Heading10"/>
        <w:keepNext/>
        <w:keepLines/>
        <w:shd w:val="clear" w:color="auto" w:fill="auto"/>
        <w:spacing w:before="0" w:after="100" w:afterAutospacing="1"/>
        <w:rPr>
          <w:color w:val="auto"/>
          <w:lang w:val="fr-FR"/>
        </w:rPr>
      </w:pPr>
      <w:r w:rsidRPr="000A6B08">
        <w:rPr>
          <w:color w:val="auto"/>
          <w:lang w:val="fr-FR"/>
        </w:rPr>
        <w:t xml:space="preserve">ARTICLE </w:t>
      </w:r>
      <w:r w:rsidR="00DD302E" w:rsidRPr="000A6B08">
        <w:rPr>
          <w:color w:val="auto"/>
          <w:lang w:val="fr-FR"/>
        </w:rPr>
        <w:t xml:space="preserve">9 </w:t>
      </w:r>
      <w:r w:rsidRPr="000A6B08">
        <w:rPr>
          <w:color w:val="auto"/>
          <w:lang w:val="fr-FR"/>
        </w:rPr>
        <w:t>- ASSURANCES</w:t>
      </w:r>
    </w:p>
    <w:p w:rsidR="001615C3" w:rsidRPr="000A6B08" w:rsidRDefault="00DD302E" w:rsidP="001615C3">
      <w:pPr>
        <w:pStyle w:val="Bodytext20"/>
        <w:shd w:val="clear" w:color="auto" w:fill="auto"/>
        <w:spacing w:before="0" w:after="156" w:line="269" w:lineRule="exact"/>
        <w:rPr>
          <w:color w:val="auto"/>
          <w:lang w:val="fr-FR"/>
        </w:rPr>
      </w:pPr>
      <w:r w:rsidRPr="000A6B08">
        <w:rPr>
          <w:color w:val="auto"/>
          <w:lang w:val="fr-FR"/>
        </w:rPr>
        <w:t>Le Preneur</w:t>
      </w:r>
      <w:r w:rsidR="001615C3" w:rsidRPr="000A6B08">
        <w:rPr>
          <w:color w:val="auto"/>
          <w:lang w:val="fr-FR"/>
        </w:rPr>
        <w:t xml:space="preserve"> devra contracter toutes assurances permettant de courir sa responsabilité pour les dommages directs ou indirects causes par l’existence même du kiosque, ainsi que par son exploitation. </w:t>
      </w:r>
      <w:r w:rsidRPr="000A6B08">
        <w:rPr>
          <w:color w:val="auto"/>
          <w:lang w:val="fr-FR"/>
        </w:rPr>
        <w:t>Le Preneur</w:t>
      </w:r>
      <w:r w:rsidR="001615C3" w:rsidRPr="000A6B08">
        <w:rPr>
          <w:color w:val="auto"/>
          <w:lang w:val="fr-FR"/>
        </w:rPr>
        <w:t xml:space="preserve"> devra exiger une assurance responsabilité civile de la part de l’exploitant et le cas échéant de ses préposés.</w:t>
      </w:r>
    </w:p>
    <w:p w:rsidR="001615C3" w:rsidRPr="000A6B08" w:rsidRDefault="001615C3" w:rsidP="001615C3">
      <w:pPr>
        <w:pStyle w:val="Bodytext20"/>
        <w:shd w:val="clear" w:color="auto" w:fill="auto"/>
        <w:spacing w:before="0" w:after="193" w:line="274" w:lineRule="exact"/>
        <w:rPr>
          <w:color w:val="auto"/>
          <w:lang w:val="fr-FR"/>
        </w:rPr>
      </w:pPr>
      <w:r w:rsidRPr="000A6B08">
        <w:rPr>
          <w:color w:val="auto"/>
          <w:lang w:val="fr-FR"/>
        </w:rPr>
        <w:lastRenderedPageBreak/>
        <w:t>Le kiosque devra également être assuré contre l’incendie, la foudre, l’explosion, les attentats, le choc de véhicules terrestres identifiés ou non, la tempête, la grêle, la neige, les dégâts des eaux et fluides ou fumées, le vandalisme, les catastrophes naturelles, les bris de glace et l’affaissement.</w:t>
      </w:r>
    </w:p>
    <w:p w:rsidR="001615C3" w:rsidRPr="000A6B08" w:rsidRDefault="00AB4B3E" w:rsidP="00AB4B3E">
      <w:pPr>
        <w:pStyle w:val="Bodytext20"/>
        <w:shd w:val="clear" w:color="auto" w:fill="auto"/>
        <w:spacing w:before="0" w:after="100" w:afterAutospacing="1"/>
        <w:rPr>
          <w:color w:val="auto"/>
          <w:lang w:val="fr-FR"/>
        </w:rPr>
      </w:pPr>
      <w:r w:rsidRPr="000A6B08">
        <w:rPr>
          <w:color w:val="auto"/>
          <w:lang w:val="fr-FR"/>
        </w:rPr>
        <w:t>Le Preneur</w:t>
      </w:r>
      <w:r w:rsidR="001615C3" w:rsidRPr="000A6B08">
        <w:rPr>
          <w:color w:val="auto"/>
          <w:lang w:val="fr-FR"/>
        </w:rPr>
        <w:t xml:space="preserve"> fournira à la Ville l’attestation d’assurance correspondante</w:t>
      </w:r>
      <w:r w:rsidRPr="000A6B08">
        <w:rPr>
          <w:color w:val="auto"/>
          <w:lang w:val="fr-FR"/>
        </w:rPr>
        <w:t xml:space="preserve"> à chaque date anniversaire de la présente convention</w:t>
      </w:r>
      <w:r w:rsidR="001615C3" w:rsidRPr="000A6B08">
        <w:rPr>
          <w:color w:val="auto"/>
          <w:lang w:val="fr-FR"/>
        </w:rPr>
        <w:t>.</w:t>
      </w:r>
    </w:p>
    <w:p w:rsidR="00EA4521" w:rsidRPr="000A6B08" w:rsidRDefault="00EA4521" w:rsidP="00EA4521">
      <w:pPr>
        <w:pStyle w:val="Heading10"/>
        <w:keepNext/>
        <w:keepLines/>
        <w:shd w:val="clear" w:color="auto" w:fill="auto"/>
        <w:spacing w:before="0" w:after="100" w:afterAutospacing="1" w:line="442" w:lineRule="exact"/>
        <w:rPr>
          <w:color w:val="auto"/>
          <w:lang w:val="fr-FR"/>
        </w:rPr>
      </w:pPr>
      <w:bookmarkStart w:id="4" w:name="bookmark7"/>
      <w:r w:rsidRPr="000A6B08">
        <w:rPr>
          <w:color w:val="auto"/>
          <w:lang w:val="fr-FR"/>
        </w:rPr>
        <w:t xml:space="preserve">ARTICLE </w:t>
      </w:r>
      <w:r w:rsidR="00DC19D0" w:rsidRPr="000A6B08">
        <w:rPr>
          <w:color w:val="auto"/>
          <w:lang w:val="fr-FR"/>
        </w:rPr>
        <w:t>10</w:t>
      </w:r>
      <w:r w:rsidRPr="000A6B08">
        <w:rPr>
          <w:color w:val="auto"/>
          <w:lang w:val="fr-FR"/>
        </w:rPr>
        <w:t xml:space="preserve"> - RESILIATION</w:t>
      </w:r>
      <w:bookmarkEnd w:id="4"/>
    </w:p>
    <w:p w:rsidR="00EA4521" w:rsidRPr="000A6B08" w:rsidRDefault="00EA4521" w:rsidP="00EA4521">
      <w:pPr>
        <w:pStyle w:val="Bodytext20"/>
        <w:shd w:val="clear" w:color="auto" w:fill="auto"/>
        <w:spacing w:before="0" w:after="0" w:line="442" w:lineRule="exact"/>
        <w:rPr>
          <w:color w:val="auto"/>
          <w:lang w:val="fr-FR"/>
        </w:rPr>
      </w:pPr>
      <w:r w:rsidRPr="000A6B08">
        <w:rPr>
          <w:color w:val="auto"/>
          <w:lang w:val="fr-FR"/>
        </w:rPr>
        <w:t>La résiliation de la présente convention pourra être prononcée dans les cas suivants :</w:t>
      </w:r>
    </w:p>
    <w:p w:rsidR="00EA4521" w:rsidRPr="000A6B08" w:rsidRDefault="00EA4521" w:rsidP="00EA4521">
      <w:pPr>
        <w:pStyle w:val="Bodytext20"/>
        <w:numPr>
          <w:ilvl w:val="0"/>
          <w:numId w:val="1"/>
        </w:numPr>
        <w:shd w:val="clear" w:color="auto" w:fill="auto"/>
        <w:tabs>
          <w:tab w:val="left" w:pos="755"/>
        </w:tabs>
        <w:spacing w:before="0" w:after="0" w:line="442" w:lineRule="exact"/>
        <w:ind w:left="400"/>
        <w:jc w:val="left"/>
        <w:rPr>
          <w:color w:val="auto"/>
          <w:lang w:val="fr-FR"/>
        </w:rPr>
      </w:pPr>
      <w:r w:rsidRPr="000A6B08">
        <w:rPr>
          <w:color w:val="auto"/>
          <w:lang w:val="fr-FR"/>
        </w:rPr>
        <w:t xml:space="preserve">règlement judiciaire ou liquidation de biens </w:t>
      </w:r>
      <w:r w:rsidR="009604C4" w:rsidRPr="000A6B08">
        <w:rPr>
          <w:color w:val="auto"/>
          <w:lang w:val="fr-FR"/>
        </w:rPr>
        <w:t>du Preneur</w:t>
      </w:r>
      <w:r w:rsidRPr="000A6B08">
        <w:rPr>
          <w:color w:val="auto"/>
          <w:lang w:val="fr-FR"/>
        </w:rPr>
        <w:t xml:space="preserve"> ;</w:t>
      </w:r>
    </w:p>
    <w:p w:rsidR="00EA4521" w:rsidRPr="000A6B08" w:rsidRDefault="00EA4521" w:rsidP="00EA4521">
      <w:pPr>
        <w:pStyle w:val="Bodytext20"/>
        <w:numPr>
          <w:ilvl w:val="0"/>
          <w:numId w:val="1"/>
        </w:numPr>
        <w:shd w:val="clear" w:color="auto" w:fill="auto"/>
        <w:tabs>
          <w:tab w:val="left" w:pos="755"/>
        </w:tabs>
        <w:spacing w:before="0" w:after="0" w:line="288" w:lineRule="exact"/>
        <w:ind w:left="400"/>
        <w:jc w:val="left"/>
        <w:rPr>
          <w:color w:val="auto"/>
        </w:rPr>
      </w:pPr>
      <w:r w:rsidRPr="000A6B08">
        <w:rPr>
          <w:color w:val="auto"/>
        </w:rPr>
        <w:t xml:space="preserve">dissolution </w:t>
      </w:r>
      <w:r w:rsidR="009604C4" w:rsidRPr="000A6B08">
        <w:rPr>
          <w:color w:val="auto"/>
          <w:lang w:val="fr-FR"/>
        </w:rPr>
        <w:t>du Preneur</w:t>
      </w:r>
      <w:r w:rsidRPr="000A6B08">
        <w:rPr>
          <w:color w:val="auto"/>
        </w:rPr>
        <w:t xml:space="preserve"> ;</w:t>
      </w:r>
    </w:p>
    <w:p w:rsidR="00EA4521" w:rsidRPr="000A6B08" w:rsidRDefault="00EA4521" w:rsidP="00EA4521">
      <w:pPr>
        <w:pStyle w:val="Bodytext20"/>
        <w:numPr>
          <w:ilvl w:val="0"/>
          <w:numId w:val="1"/>
        </w:numPr>
        <w:shd w:val="clear" w:color="auto" w:fill="auto"/>
        <w:tabs>
          <w:tab w:val="left" w:pos="755"/>
        </w:tabs>
        <w:spacing w:before="0" w:after="0" w:line="288" w:lineRule="exact"/>
        <w:ind w:left="400"/>
        <w:jc w:val="left"/>
        <w:rPr>
          <w:color w:val="auto"/>
          <w:lang w:val="fr-FR"/>
        </w:rPr>
      </w:pPr>
      <w:r w:rsidRPr="000A6B08">
        <w:rPr>
          <w:color w:val="auto"/>
          <w:lang w:val="fr-FR"/>
        </w:rPr>
        <w:t xml:space="preserve">cession par </w:t>
      </w:r>
      <w:r w:rsidR="009604C4" w:rsidRPr="000A6B08">
        <w:rPr>
          <w:color w:val="auto"/>
          <w:lang w:val="fr-FR"/>
        </w:rPr>
        <w:t>le Preneur</w:t>
      </w:r>
      <w:r w:rsidRPr="000A6B08">
        <w:rPr>
          <w:color w:val="auto"/>
          <w:lang w:val="fr-FR"/>
        </w:rPr>
        <w:t xml:space="preserve"> des droits et obligations a un tiers,</w:t>
      </w:r>
    </w:p>
    <w:p w:rsidR="00EA4521" w:rsidRPr="000A6B08" w:rsidRDefault="00EA4521" w:rsidP="00EA4521">
      <w:pPr>
        <w:pStyle w:val="Bodytext20"/>
        <w:numPr>
          <w:ilvl w:val="0"/>
          <w:numId w:val="1"/>
        </w:numPr>
        <w:shd w:val="clear" w:color="auto" w:fill="auto"/>
        <w:tabs>
          <w:tab w:val="left" w:pos="755"/>
        </w:tabs>
        <w:spacing w:before="0" w:after="0" w:line="288" w:lineRule="exact"/>
        <w:ind w:left="400"/>
        <w:jc w:val="left"/>
        <w:rPr>
          <w:color w:val="auto"/>
          <w:lang w:val="fr-FR"/>
        </w:rPr>
      </w:pPr>
      <w:r w:rsidRPr="000A6B08">
        <w:rPr>
          <w:color w:val="auto"/>
          <w:lang w:val="fr-FR"/>
        </w:rPr>
        <w:t>inoccupation du kiosque pendant une période supérieure à 6 mois ;</w:t>
      </w:r>
    </w:p>
    <w:p w:rsidR="00EA4521" w:rsidRPr="000A6B08" w:rsidRDefault="00EA4521" w:rsidP="00EA4521">
      <w:pPr>
        <w:pStyle w:val="Bodytext20"/>
        <w:numPr>
          <w:ilvl w:val="0"/>
          <w:numId w:val="1"/>
        </w:numPr>
        <w:shd w:val="clear" w:color="auto" w:fill="auto"/>
        <w:tabs>
          <w:tab w:val="left" w:pos="755"/>
        </w:tabs>
        <w:spacing w:before="0" w:after="172" w:line="288" w:lineRule="exact"/>
        <w:ind w:left="400"/>
        <w:jc w:val="left"/>
        <w:rPr>
          <w:color w:val="auto"/>
          <w:lang w:val="fr-FR"/>
        </w:rPr>
      </w:pPr>
      <w:r w:rsidRPr="000A6B08">
        <w:rPr>
          <w:color w:val="auto"/>
          <w:lang w:val="fr-FR"/>
        </w:rPr>
        <w:t>inexécution d’une des clauses quelconques de la présente convention.</w:t>
      </w:r>
    </w:p>
    <w:p w:rsidR="00EA4521" w:rsidRPr="000A6B08" w:rsidRDefault="00EA4521" w:rsidP="00EA4521">
      <w:pPr>
        <w:pStyle w:val="Bodytext20"/>
        <w:shd w:val="clear" w:color="auto" w:fill="auto"/>
        <w:spacing w:before="0" w:after="160" w:line="274" w:lineRule="exact"/>
        <w:rPr>
          <w:color w:val="auto"/>
          <w:lang w:val="fr-FR"/>
        </w:rPr>
      </w:pPr>
      <w:r w:rsidRPr="000A6B08">
        <w:rPr>
          <w:color w:val="auto"/>
          <w:lang w:val="fr-FR"/>
        </w:rPr>
        <w:t>Dans les trois premiers cas, la résiliation sera prononcée de plein droit par la Ville sans avertissement préalable.</w:t>
      </w:r>
    </w:p>
    <w:p w:rsidR="00EA4521" w:rsidRPr="000A6B08" w:rsidRDefault="00EA4521" w:rsidP="00EA4521">
      <w:pPr>
        <w:pStyle w:val="Bodytext20"/>
        <w:shd w:val="clear" w:color="auto" w:fill="auto"/>
        <w:spacing w:before="0" w:after="100" w:afterAutospacing="1" w:line="274" w:lineRule="exact"/>
        <w:rPr>
          <w:color w:val="auto"/>
          <w:lang w:val="fr-FR"/>
        </w:rPr>
      </w:pPr>
      <w:r w:rsidRPr="000A6B08">
        <w:rPr>
          <w:color w:val="auto"/>
          <w:lang w:val="fr-FR"/>
        </w:rPr>
        <w:t xml:space="preserve">Dans les deux derniers cas, elle le sera quinze jours suivant la première présentation </w:t>
      </w:r>
      <w:r w:rsidR="009604C4" w:rsidRPr="000A6B08">
        <w:rPr>
          <w:color w:val="auto"/>
          <w:lang w:val="fr-FR"/>
        </w:rPr>
        <w:t>d’</w:t>
      </w:r>
      <w:r w:rsidRPr="000A6B08">
        <w:rPr>
          <w:color w:val="auto"/>
          <w:lang w:val="fr-FR"/>
        </w:rPr>
        <w:t>une mise en demeure par lettre recommandée restée sans effet.</w:t>
      </w:r>
    </w:p>
    <w:p w:rsidR="009604C4" w:rsidRPr="000A6B08" w:rsidRDefault="009604C4" w:rsidP="00EA4521">
      <w:pPr>
        <w:pStyle w:val="Bodytext20"/>
        <w:shd w:val="clear" w:color="auto" w:fill="auto"/>
        <w:spacing w:before="0" w:after="100" w:afterAutospacing="1" w:line="274" w:lineRule="exact"/>
        <w:rPr>
          <w:color w:val="auto"/>
          <w:lang w:val="fr-FR"/>
        </w:rPr>
      </w:pPr>
      <w:r w:rsidRPr="000A6B08">
        <w:rPr>
          <w:color w:val="auto"/>
          <w:lang w:val="fr-FR"/>
        </w:rPr>
        <w:t>Dès la date d’effet de la résiliation, le Preneur sera tenu d’évacuer les lieux occupés dans un délai d’un mois. A défaut, il sera redevable, par jour de retard, d’une pénalité égale à 5% du montant de la redevance en cours, et sous réserve des autres droits et recours de la Ville.</w:t>
      </w:r>
    </w:p>
    <w:p w:rsidR="00EA4521" w:rsidRPr="000A6B08" w:rsidRDefault="00EA4521" w:rsidP="00EA4521">
      <w:pPr>
        <w:pStyle w:val="Heading10"/>
        <w:keepNext/>
        <w:keepLines/>
        <w:shd w:val="clear" w:color="auto" w:fill="auto"/>
        <w:spacing w:before="0" w:after="100" w:afterAutospacing="1" w:line="442" w:lineRule="exact"/>
        <w:rPr>
          <w:color w:val="auto"/>
          <w:lang w:val="fr-FR"/>
        </w:rPr>
      </w:pPr>
      <w:r w:rsidRPr="000A6B08">
        <w:rPr>
          <w:color w:val="auto"/>
          <w:lang w:val="fr-FR"/>
        </w:rPr>
        <w:t>ARTICLE 1</w:t>
      </w:r>
      <w:r w:rsidR="00DC19D0" w:rsidRPr="000A6B08">
        <w:rPr>
          <w:color w:val="auto"/>
          <w:lang w:val="fr-FR"/>
        </w:rPr>
        <w:t>1</w:t>
      </w:r>
      <w:r w:rsidRPr="000A6B08">
        <w:rPr>
          <w:color w:val="auto"/>
          <w:lang w:val="fr-FR"/>
        </w:rPr>
        <w:t xml:space="preserve"> – IMPOTS ET TAXE</w:t>
      </w:r>
    </w:p>
    <w:p w:rsidR="00EA4521" w:rsidRPr="000A6B08" w:rsidRDefault="009604C4" w:rsidP="00EA4521">
      <w:pPr>
        <w:pStyle w:val="Bodytext20"/>
        <w:shd w:val="clear" w:color="auto" w:fill="auto"/>
        <w:spacing w:before="0" w:after="100" w:afterAutospacing="1"/>
        <w:rPr>
          <w:color w:val="auto"/>
          <w:lang w:val="fr-FR"/>
        </w:rPr>
      </w:pPr>
      <w:r w:rsidRPr="000A6B08">
        <w:rPr>
          <w:color w:val="auto"/>
          <w:lang w:val="fr-FR"/>
        </w:rPr>
        <w:t>Le Preneur</w:t>
      </w:r>
      <w:r w:rsidR="00EA4521" w:rsidRPr="000A6B08">
        <w:rPr>
          <w:color w:val="auto"/>
          <w:lang w:val="fr-FR"/>
        </w:rPr>
        <w:t xml:space="preserve"> supportera tous les impôts et taxes, quels qu’ils soient, présents ou futurs, se rapportant </w:t>
      </w:r>
      <w:r w:rsidR="00EA3BCE">
        <w:rPr>
          <w:color w:val="auto"/>
          <w:lang w:val="fr-FR"/>
        </w:rPr>
        <w:t>à</w:t>
      </w:r>
      <w:r w:rsidR="00EA4521" w:rsidRPr="000A6B08">
        <w:rPr>
          <w:color w:val="auto"/>
          <w:lang w:val="fr-FR"/>
        </w:rPr>
        <w:t xml:space="preserve"> l’exploitation de la présente convention.</w:t>
      </w:r>
    </w:p>
    <w:p w:rsidR="00EA4521" w:rsidRPr="000A6B08" w:rsidRDefault="00DC19D0" w:rsidP="00EA4521">
      <w:pPr>
        <w:pStyle w:val="Heading10"/>
        <w:keepNext/>
        <w:keepLines/>
        <w:shd w:val="clear" w:color="auto" w:fill="auto"/>
        <w:spacing w:before="0" w:after="100" w:afterAutospacing="1"/>
        <w:rPr>
          <w:color w:val="auto"/>
          <w:lang w:val="fr-FR"/>
        </w:rPr>
      </w:pPr>
      <w:bookmarkStart w:id="5" w:name="bookmark8"/>
      <w:r w:rsidRPr="000A6B08">
        <w:rPr>
          <w:color w:val="auto"/>
          <w:lang w:val="fr-FR"/>
        </w:rPr>
        <w:t>ARTICLE 12 –</w:t>
      </w:r>
      <w:r w:rsidR="00EA4521" w:rsidRPr="000A6B08">
        <w:rPr>
          <w:color w:val="auto"/>
          <w:lang w:val="fr-FR"/>
        </w:rPr>
        <w:t xml:space="preserve"> </w:t>
      </w:r>
      <w:bookmarkEnd w:id="5"/>
      <w:r w:rsidRPr="000A6B08">
        <w:rPr>
          <w:color w:val="auto"/>
          <w:lang w:val="fr-FR"/>
        </w:rPr>
        <w:t>SORT DU KIOSQUE EN FIN DE CONVENTION</w:t>
      </w:r>
    </w:p>
    <w:p w:rsidR="00EA4521" w:rsidRPr="000A6B08" w:rsidRDefault="00EA4521" w:rsidP="00EA4521">
      <w:pPr>
        <w:pStyle w:val="Bodytext20"/>
        <w:shd w:val="clear" w:color="auto" w:fill="auto"/>
        <w:spacing w:before="0" w:after="100" w:afterAutospacing="1" w:line="278" w:lineRule="exact"/>
        <w:rPr>
          <w:color w:val="auto"/>
          <w:lang w:val="fr-FR"/>
        </w:rPr>
      </w:pPr>
      <w:r w:rsidRPr="000A6B08">
        <w:rPr>
          <w:color w:val="auto"/>
          <w:lang w:val="fr-FR"/>
        </w:rPr>
        <w:t>A l’expiration de la présente convention, quelle qu’en soit la cause, le kiosque qui en fait l’objet demeurera la propriété d</w:t>
      </w:r>
      <w:r w:rsidR="00DE407F" w:rsidRPr="000A6B08">
        <w:rPr>
          <w:color w:val="auto"/>
          <w:lang w:val="fr-FR"/>
        </w:rPr>
        <w:t>u Preneur</w:t>
      </w:r>
      <w:r w:rsidRPr="000A6B08">
        <w:rPr>
          <w:color w:val="auto"/>
          <w:lang w:val="fr-FR"/>
        </w:rPr>
        <w:t>.</w:t>
      </w:r>
    </w:p>
    <w:p w:rsidR="00DC19D0" w:rsidRPr="000A6B08" w:rsidRDefault="00DC19D0" w:rsidP="00EB5017">
      <w:pPr>
        <w:pStyle w:val="Bodytext20"/>
        <w:shd w:val="clear" w:color="auto" w:fill="auto"/>
        <w:spacing w:before="0" w:after="100" w:afterAutospacing="1" w:line="278" w:lineRule="exact"/>
        <w:rPr>
          <w:color w:val="auto"/>
          <w:lang w:val="fr-FR"/>
        </w:rPr>
      </w:pPr>
      <w:r w:rsidRPr="000A6B08">
        <w:rPr>
          <w:color w:val="auto"/>
          <w:lang w:val="fr-FR"/>
        </w:rPr>
        <w:t>Quel que soit l’origine et la cause du terme de la présente convention, le Preneur fera enlever à ses frais l’ensemble des installations qui lui appartiennent et remettra les emplacements occupés par lui libre de toute occupation.</w:t>
      </w:r>
    </w:p>
    <w:p w:rsidR="00DC19D0" w:rsidRPr="000A6B08" w:rsidRDefault="00DC19D0" w:rsidP="00EA4521">
      <w:pPr>
        <w:pStyle w:val="Bodytext20"/>
        <w:shd w:val="clear" w:color="auto" w:fill="auto"/>
        <w:spacing w:before="0" w:after="100" w:afterAutospacing="1" w:line="278" w:lineRule="exact"/>
        <w:rPr>
          <w:color w:val="auto"/>
          <w:lang w:val="fr-FR"/>
        </w:rPr>
      </w:pPr>
      <w:r w:rsidRPr="000A6B08">
        <w:rPr>
          <w:color w:val="auto"/>
          <w:lang w:val="fr-FR"/>
        </w:rPr>
        <w:t>Un état des lieux contradictoire en fin de convention sera réalisé et fera l’objet d’un procès-verbal signé des deux parties.</w:t>
      </w:r>
    </w:p>
    <w:p w:rsidR="00DC19D0" w:rsidRPr="000A6B08" w:rsidRDefault="00DC19D0" w:rsidP="00EA4521">
      <w:pPr>
        <w:pStyle w:val="Bodytext20"/>
        <w:shd w:val="clear" w:color="auto" w:fill="auto"/>
        <w:spacing w:before="0" w:after="100" w:afterAutospacing="1" w:line="278" w:lineRule="exact"/>
        <w:rPr>
          <w:color w:val="auto"/>
          <w:lang w:val="fr-FR"/>
        </w:rPr>
      </w:pPr>
      <w:r w:rsidRPr="000A6B08">
        <w:rPr>
          <w:color w:val="auto"/>
          <w:lang w:val="fr-FR"/>
        </w:rPr>
        <w:t>En l’absence de dépose des installations à l’issue d’un délai de trois mois, courant à compter de la date de la fin de la convention, la Ville est autorisée, si elle le juge utile, à faire démonter les installations et à faire rétablir l’état du site, aux frais du Preneur.</w:t>
      </w:r>
    </w:p>
    <w:p w:rsidR="00EA4521" w:rsidRPr="000A6B08" w:rsidRDefault="00EA4521" w:rsidP="00EA4521">
      <w:pPr>
        <w:pStyle w:val="Heading10"/>
        <w:keepNext/>
        <w:keepLines/>
        <w:shd w:val="clear" w:color="auto" w:fill="auto"/>
        <w:spacing w:before="0" w:after="100" w:afterAutospacing="1"/>
        <w:rPr>
          <w:color w:val="auto"/>
          <w:lang w:val="fr-FR"/>
        </w:rPr>
      </w:pPr>
      <w:bookmarkStart w:id="6" w:name="bookmark9"/>
      <w:r w:rsidRPr="000A6B08">
        <w:rPr>
          <w:color w:val="auto"/>
          <w:lang w:val="fr-FR"/>
        </w:rPr>
        <w:lastRenderedPageBreak/>
        <w:t>ARTICLE 1</w:t>
      </w:r>
      <w:r w:rsidR="00DC19D0" w:rsidRPr="000A6B08">
        <w:rPr>
          <w:color w:val="auto"/>
          <w:lang w:val="fr-FR"/>
        </w:rPr>
        <w:t>3</w:t>
      </w:r>
      <w:r w:rsidRPr="000A6B08">
        <w:rPr>
          <w:color w:val="auto"/>
          <w:lang w:val="fr-FR"/>
        </w:rPr>
        <w:t xml:space="preserve"> - ATTRIBUTION DE JURIDICTION</w:t>
      </w:r>
      <w:bookmarkEnd w:id="6"/>
    </w:p>
    <w:p w:rsidR="00EA4521" w:rsidRPr="000A6B08" w:rsidRDefault="00EA4521" w:rsidP="00EA4521">
      <w:pPr>
        <w:pStyle w:val="Bodytext20"/>
        <w:shd w:val="clear" w:color="auto" w:fill="auto"/>
        <w:spacing w:before="0" w:after="100" w:afterAutospacing="1" w:line="274" w:lineRule="exact"/>
        <w:rPr>
          <w:color w:val="auto"/>
          <w:lang w:val="fr-FR"/>
        </w:rPr>
      </w:pPr>
      <w:r w:rsidRPr="000A6B08">
        <w:rPr>
          <w:color w:val="auto"/>
          <w:lang w:val="fr-FR"/>
        </w:rPr>
        <w:t xml:space="preserve">Les parties conviennent que tous différends qui naitraient de l’interprétation ou l’exécution de la présente convention seront obligatoirement soumis à une procédure de conciliation préalable et, en cas d’échec de cette procédure, seront soumis à la compétence exclusive du tribunal administratif </w:t>
      </w:r>
      <w:r w:rsidR="00DC19D0" w:rsidRPr="000A6B08">
        <w:rPr>
          <w:color w:val="auto"/>
          <w:lang w:val="fr-FR"/>
        </w:rPr>
        <w:t>de Melun</w:t>
      </w:r>
      <w:r w:rsidRPr="000A6B08">
        <w:rPr>
          <w:color w:val="auto"/>
          <w:lang w:val="fr-FR"/>
        </w:rPr>
        <w:t>.</w:t>
      </w:r>
    </w:p>
    <w:p w:rsidR="00003F04" w:rsidRPr="000A6B08" w:rsidRDefault="000F1240">
      <w:pPr>
        <w:pStyle w:val="Heading10"/>
        <w:keepNext/>
        <w:keepLines/>
        <w:shd w:val="clear" w:color="auto" w:fill="auto"/>
        <w:spacing w:before="0" w:after="190"/>
        <w:rPr>
          <w:color w:val="auto"/>
          <w:lang w:val="fr-FR"/>
        </w:rPr>
      </w:pPr>
      <w:bookmarkStart w:id="7" w:name="bookmark10"/>
      <w:r w:rsidRPr="000A6B08">
        <w:rPr>
          <w:color w:val="auto"/>
          <w:lang w:val="fr-FR"/>
        </w:rPr>
        <w:t>ARTICLE 1</w:t>
      </w:r>
      <w:r w:rsidR="002638B0" w:rsidRPr="000A6B08">
        <w:rPr>
          <w:color w:val="auto"/>
          <w:lang w:val="fr-FR"/>
        </w:rPr>
        <w:t>4</w:t>
      </w:r>
      <w:r w:rsidRPr="000A6B08">
        <w:rPr>
          <w:color w:val="auto"/>
          <w:lang w:val="fr-FR"/>
        </w:rPr>
        <w:t xml:space="preserve"> - FRAIS</w:t>
      </w:r>
      <w:bookmarkEnd w:id="7"/>
    </w:p>
    <w:p w:rsidR="00003F04" w:rsidRPr="000A6B08" w:rsidRDefault="000F1240">
      <w:pPr>
        <w:pStyle w:val="Bodytext20"/>
        <w:shd w:val="clear" w:color="auto" w:fill="auto"/>
        <w:spacing w:before="0" w:after="600"/>
        <w:rPr>
          <w:color w:val="auto"/>
          <w:lang w:val="fr-FR"/>
        </w:rPr>
      </w:pPr>
      <w:r w:rsidRPr="000A6B08">
        <w:rPr>
          <w:color w:val="auto"/>
          <w:lang w:val="fr-FR"/>
        </w:rPr>
        <w:t>Les frais et droits, s’il y a lieu, seront support</w:t>
      </w:r>
      <w:r w:rsidR="00037C4B" w:rsidRPr="000A6B08">
        <w:rPr>
          <w:color w:val="auto"/>
          <w:lang w:val="fr-FR"/>
        </w:rPr>
        <w:t>é</w:t>
      </w:r>
      <w:r w:rsidRPr="000A6B08">
        <w:rPr>
          <w:color w:val="auto"/>
          <w:lang w:val="fr-FR"/>
        </w:rPr>
        <w:t xml:space="preserve">s par </w:t>
      </w:r>
      <w:r w:rsidR="00EB5017" w:rsidRPr="000A6B08">
        <w:rPr>
          <w:color w:val="auto"/>
          <w:lang w:val="fr-FR"/>
        </w:rPr>
        <w:t>le Preneur</w:t>
      </w:r>
      <w:r w:rsidRPr="000A6B08">
        <w:rPr>
          <w:color w:val="auto"/>
          <w:lang w:val="fr-FR"/>
        </w:rPr>
        <w:t>, qui s’y oblige.</w:t>
      </w:r>
    </w:p>
    <w:p w:rsidR="00003F04" w:rsidRPr="000A6B08" w:rsidRDefault="000F1240">
      <w:pPr>
        <w:pStyle w:val="Bodytext20"/>
        <w:shd w:val="clear" w:color="auto" w:fill="auto"/>
        <w:spacing w:before="0" w:after="600"/>
        <w:rPr>
          <w:color w:val="auto"/>
          <w:lang w:val="fr-FR"/>
        </w:rPr>
      </w:pPr>
      <w:r w:rsidRPr="000A6B08">
        <w:rPr>
          <w:color w:val="auto"/>
          <w:lang w:val="fr-FR"/>
        </w:rPr>
        <w:t xml:space="preserve">Fait </w:t>
      </w:r>
      <w:r w:rsidR="00037C4B" w:rsidRPr="000A6B08">
        <w:rPr>
          <w:color w:val="auto"/>
          <w:lang w:val="fr-FR"/>
        </w:rPr>
        <w:t>à</w:t>
      </w:r>
      <w:r w:rsidRPr="000A6B08">
        <w:rPr>
          <w:color w:val="auto"/>
          <w:lang w:val="fr-FR"/>
        </w:rPr>
        <w:t xml:space="preserve"> </w:t>
      </w:r>
      <w:r w:rsidR="00037C4B" w:rsidRPr="000A6B08">
        <w:rPr>
          <w:color w:val="auto"/>
          <w:lang w:val="fr-FR"/>
        </w:rPr>
        <w:t>Villiers-sur-Marne</w:t>
      </w:r>
      <w:r w:rsidRPr="000A6B08">
        <w:rPr>
          <w:color w:val="auto"/>
          <w:lang w:val="fr-FR"/>
        </w:rPr>
        <w:t>, le,</w:t>
      </w:r>
    </w:p>
    <w:p w:rsidR="00003F04" w:rsidRPr="000A6B08" w:rsidRDefault="00D601AA" w:rsidP="00EA4521">
      <w:pPr>
        <w:pStyle w:val="Bodytext20"/>
        <w:shd w:val="clear" w:color="auto" w:fill="auto"/>
        <w:spacing w:before="0" w:after="1336"/>
        <w:ind w:left="5888" w:firstLine="484"/>
        <w:jc w:val="left"/>
        <w:rPr>
          <w:color w:val="auto"/>
          <w:lang w:val="fr-FR"/>
        </w:rPr>
      </w:pPr>
      <w:r>
        <w:rPr>
          <w:color w:val="auto"/>
        </w:rPr>
        <w:pict>
          <v:shape id="_x0000_s1026" type="#_x0000_t202" style="position:absolute;left:0;text-align:left;margin-left:.25pt;margin-top:1pt;width:60.95pt;height:14.5pt;z-index:-251658752;mso-wrap-distance-left:5pt;mso-wrap-distance-right:5pt;mso-position-horizontal-relative:margin" filled="f" stroked="f">
            <v:textbox style="mso-fit-shape-to-text:t" inset="0,0,0,0">
              <w:txbxContent>
                <w:p w:rsidR="00DC19D0" w:rsidRDefault="00DC19D0">
                  <w:pPr>
                    <w:pStyle w:val="Bodytext20"/>
                    <w:shd w:val="clear" w:color="auto" w:fill="auto"/>
                    <w:spacing w:before="0" w:after="0"/>
                    <w:jc w:val="left"/>
                  </w:pPr>
                  <w:r>
                    <w:rPr>
                      <w:rStyle w:val="Bodytext2Exact"/>
                    </w:rPr>
                    <w:t>Pour la Ville,</w:t>
                  </w:r>
                </w:p>
              </w:txbxContent>
            </v:textbox>
            <w10:wrap type="square" side="right" anchorx="margin"/>
          </v:shape>
        </w:pict>
      </w:r>
      <w:r w:rsidR="000F1240" w:rsidRPr="000A6B08">
        <w:rPr>
          <w:color w:val="auto"/>
          <w:lang w:val="fr-FR"/>
        </w:rPr>
        <w:t xml:space="preserve">Pour </w:t>
      </w:r>
      <w:r w:rsidR="00EA4521" w:rsidRPr="000A6B08">
        <w:rPr>
          <w:color w:val="auto"/>
          <w:lang w:val="fr-FR"/>
        </w:rPr>
        <w:t>le Preneur</w:t>
      </w:r>
    </w:p>
    <w:p w:rsidR="00003F04" w:rsidRPr="000A6B08" w:rsidRDefault="00D601AA">
      <w:pPr>
        <w:pStyle w:val="Bodytext20"/>
        <w:shd w:val="clear" w:color="auto" w:fill="auto"/>
        <w:tabs>
          <w:tab w:val="left" w:pos="6288"/>
        </w:tabs>
        <w:spacing w:before="0" w:after="0" w:line="437" w:lineRule="exact"/>
        <w:rPr>
          <w:color w:val="auto"/>
          <w:lang w:val="fr-FR"/>
        </w:rPr>
      </w:pPr>
      <w:r>
        <w:rPr>
          <w:color w:val="auto"/>
          <w:lang w:val="fr-FR"/>
        </w:rPr>
        <w:t>Jacques Alain BENI</w:t>
      </w:r>
      <w:bookmarkStart w:id="8" w:name="_GoBack"/>
      <w:bookmarkEnd w:id="8"/>
      <w:r w:rsidR="00037C4B" w:rsidRPr="000A6B08">
        <w:rPr>
          <w:color w:val="auto"/>
          <w:lang w:val="fr-FR"/>
        </w:rPr>
        <w:t>STI</w:t>
      </w:r>
      <w:r w:rsidR="000F1240" w:rsidRPr="000A6B08">
        <w:rPr>
          <w:color w:val="auto"/>
          <w:lang w:val="fr-FR"/>
        </w:rPr>
        <w:tab/>
      </w:r>
    </w:p>
    <w:p w:rsidR="00003F04" w:rsidRPr="000A6B08" w:rsidRDefault="000F1240">
      <w:pPr>
        <w:pStyle w:val="Bodytext20"/>
        <w:shd w:val="clear" w:color="auto" w:fill="auto"/>
        <w:tabs>
          <w:tab w:val="left" w:pos="6288"/>
        </w:tabs>
        <w:spacing w:before="0" w:after="1894" w:line="437" w:lineRule="exact"/>
        <w:rPr>
          <w:color w:val="auto"/>
          <w:lang w:val="fr-FR"/>
        </w:rPr>
      </w:pPr>
      <w:r w:rsidRPr="000A6B08">
        <w:rPr>
          <w:color w:val="auto"/>
          <w:lang w:val="fr-FR"/>
        </w:rPr>
        <w:t xml:space="preserve">Maire de </w:t>
      </w:r>
      <w:r w:rsidR="00037C4B" w:rsidRPr="000A6B08">
        <w:rPr>
          <w:color w:val="auto"/>
          <w:lang w:val="fr-FR"/>
        </w:rPr>
        <w:t>Villiers-sur-Marne</w:t>
      </w:r>
      <w:r w:rsidRPr="000A6B08">
        <w:rPr>
          <w:color w:val="auto"/>
          <w:lang w:val="fr-FR"/>
        </w:rPr>
        <w:tab/>
      </w:r>
    </w:p>
    <w:p w:rsidR="00003F04" w:rsidRPr="000A6B08" w:rsidRDefault="000F1240">
      <w:pPr>
        <w:pStyle w:val="Heading10"/>
        <w:keepNext/>
        <w:keepLines/>
        <w:shd w:val="clear" w:color="auto" w:fill="auto"/>
        <w:spacing w:before="0" w:after="153"/>
        <w:rPr>
          <w:color w:val="auto"/>
          <w:lang w:val="fr-FR"/>
        </w:rPr>
      </w:pPr>
      <w:bookmarkStart w:id="9" w:name="bookmark11"/>
      <w:proofErr w:type="spellStart"/>
      <w:r w:rsidRPr="000A6B08">
        <w:rPr>
          <w:rStyle w:val="Heading11"/>
          <w:b/>
          <w:bCs/>
          <w:color w:val="auto"/>
          <w:lang w:val="fr-FR"/>
        </w:rPr>
        <w:t>Pieces</w:t>
      </w:r>
      <w:proofErr w:type="spellEnd"/>
      <w:r w:rsidRPr="000A6B08">
        <w:rPr>
          <w:rStyle w:val="Heading11"/>
          <w:b/>
          <w:bCs/>
          <w:color w:val="auto"/>
          <w:lang w:val="fr-FR"/>
        </w:rPr>
        <w:t xml:space="preserve"> jointes :</w:t>
      </w:r>
      <w:bookmarkEnd w:id="9"/>
    </w:p>
    <w:p w:rsidR="00003F04" w:rsidRPr="000A6B08" w:rsidRDefault="000F1240">
      <w:pPr>
        <w:pStyle w:val="Bodytext20"/>
        <w:shd w:val="clear" w:color="auto" w:fill="auto"/>
        <w:spacing w:before="0" w:after="0" w:line="278" w:lineRule="exact"/>
        <w:ind w:left="760" w:right="4300"/>
        <w:jc w:val="left"/>
        <w:rPr>
          <w:color w:val="auto"/>
          <w:lang w:val="fr-FR"/>
        </w:rPr>
      </w:pPr>
      <w:proofErr w:type="gramStart"/>
      <w:r w:rsidRPr="000A6B08">
        <w:rPr>
          <w:color w:val="auto"/>
          <w:lang w:val="fr-FR"/>
        </w:rPr>
        <w:t>dossier</w:t>
      </w:r>
      <w:proofErr w:type="gramEnd"/>
      <w:r w:rsidRPr="000A6B08">
        <w:rPr>
          <w:color w:val="auto"/>
          <w:lang w:val="fr-FR"/>
        </w:rPr>
        <w:t xml:space="preserve"> </w:t>
      </w:r>
      <w:r w:rsidR="00EB5017" w:rsidRPr="000A6B08">
        <w:rPr>
          <w:color w:val="auto"/>
          <w:lang w:val="fr-FR"/>
        </w:rPr>
        <w:t>du Preneur</w:t>
      </w:r>
      <w:r w:rsidRPr="000A6B08">
        <w:rPr>
          <w:color w:val="auto"/>
          <w:lang w:val="fr-FR"/>
        </w:rPr>
        <w:t xml:space="preserve"> et plan d’implantation, attestation d’assurance (</w:t>
      </w:r>
      <w:proofErr w:type="spellStart"/>
      <w:r w:rsidRPr="000A6B08">
        <w:rPr>
          <w:color w:val="auto"/>
          <w:lang w:val="fr-FR"/>
        </w:rPr>
        <w:t>cf</w:t>
      </w:r>
      <w:proofErr w:type="spellEnd"/>
      <w:r w:rsidRPr="000A6B08">
        <w:rPr>
          <w:color w:val="auto"/>
          <w:lang w:val="fr-FR"/>
        </w:rPr>
        <w:t xml:space="preserve"> article 6).</w:t>
      </w:r>
    </w:p>
    <w:sectPr w:rsidR="00003F04" w:rsidRPr="000A6B08">
      <w:headerReference w:type="even" r:id="rId8"/>
      <w:headerReference w:type="default" r:id="rId9"/>
      <w:headerReference w:type="first" r:id="rId10"/>
      <w:pgSz w:w="11900" w:h="16840"/>
      <w:pgMar w:top="1610" w:right="1367" w:bottom="1544" w:left="137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66" w:rsidRDefault="00C86566">
      <w:r>
        <w:separator/>
      </w:r>
    </w:p>
  </w:endnote>
  <w:endnote w:type="continuationSeparator" w:id="0">
    <w:p w:rsidR="00C86566" w:rsidRDefault="00C8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66" w:rsidRDefault="00C86566"/>
  </w:footnote>
  <w:footnote w:type="continuationSeparator" w:id="0">
    <w:p w:rsidR="00C86566" w:rsidRDefault="00C865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9D0" w:rsidRDefault="00D601AA">
    <w:pPr>
      <w:rPr>
        <w:sz w:val="2"/>
        <w:szCs w:val="2"/>
      </w:rPr>
    </w:pPr>
    <w:r>
      <w:pict>
        <v:shapetype id="_x0000_t202" coordsize="21600,21600" o:spt="202" path="m,l,21600r21600,l21600,xe">
          <v:stroke joinstyle="miter"/>
          <v:path gradientshapeok="t" o:connecttype="rect"/>
        </v:shapetype>
        <v:shape id="_x0000_s2051" type="#_x0000_t202" style="position:absolute;margin-left:70.85pt;margin-top:68.1pt;width:138.5pt;height:7.9pt;z-index:-188744064;mso-wrap-style:none;mso-wrap-distance-left:5pt;mso-wrap-distance-right:5pt;mso-position-horizontal-relative:page;mso-position-vertical-relative:page" wrapcoords="0 0" filled="f" stroked="f">
          <v:textbox style="mso-fit-shape-to-text:t" inset="0,0,0,0">
            <w:txbxContent>
              <w:p w:rsidR="00DC19D0" w:rsidRDefault="00DC19D0">
                <w:pPr>
                  <w:pStyle w:val="Headerorfooter0"/>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9D0" w:rsidRDefault="00D601AA">
    <w:pPr>
      <w:rPr>
        <w:sz w:val="2"/>
        <w:szCs w:val="2"/>
      </w:rPr>
    </w:pPr>
    <w:r>
      <w:pict>
        <v:shapetype id="_x0000_t202" coordsize="21600,21600" o:spt="202" path="m,l,21600r21600,l21600,xe">
          <v:stroke joinstyle="miter"/>
          <v:path gradientshapeok="t" o:connecttype="rect"/>
        </v:shapetype>
        <v:shape id="_x0000_s2050" type="#_x0000_t202" style="position:absolute;margin-left:70.4pt;margin-top:68.1pt;width:174.7pt;height:7.9pt;z-index:-188744063;mso-wrap-style:none;mso-wrap-distance-left:5pt;mso-wrap-distance-right:5pt;mso-position-horizontal-relative:page;mso-position-vertical-relative:page" wrapcoords="0 0" filled="f" stroked="f">
          <v:textbox style="mso-fit-shape-to-text:t" inset="0,0,0,0">
            <w:txbxContent>
              <w:p w:rsidR="00DC19D0" w:rsidRDefault="00DC19D0">
                <w:pPr>
                  <w:pStyle w:val="Headerorfooter0"/>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9D0" w:rsidRPr="00DE2498" w:rsidRDefault="00DC19D0" w:rsidP="00DE24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254BB"/>
    <w:multiLevelType w:val="multilevel"/>
    <w:tmpl w:val="C8063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03F04"/>
    <w:rsid w:val="00003F04"/>
    <w:rsid w:val="00037C4B"/>
    <w:rsid w:val="000A6B08"/>
    <w:rsid w:val="000F1240"/>
    <w:rsid w:val="001615C3"/>
    <w:rsid w:val="001B4076"/>
    <w:rsid w:val="00235C91"/>
    <w:rsid w:val="002638B0"/>
    <w:rsid w:val="002A4347"/>
    <w:rsid w:val="0033772D"/>
    <w:rsid w:val="003F0824"/>
    <w:rsid w:val="005304C2"/>
    <w:rsid w:val="00774A31"/>
    <w:rsid w:val="007B3042"/>
    <w:rsid w:val="007E71F0"/>
    <w:rsid w:val="008E2D96"/>
    <w:rsid w:val="009604C4"/>
    <w:rsid w:val="00AB4B3E"/>
    <w:rsid w:val="00C158BB"/>
    <w:rsid w:val="00C46238"/>
    <w:rsid w:val="00C86566"/>
    <w:rsid w:val="00CE6673"/>
    <w:rsid w:val="00D601AA"/>
    <w:rsid w:val="00DC19D0"/>
    <w:rsid w:val="00DD302E"/>
    <w:rsid w:val="00DE2498"/>
    <w:rsid w:val="00DE407F"/>
    <w:rsid w:val="00E5556F"/>
    <w:rsid w:val="00E62709"/>
    <w:rsid w:val="00EA3BCE"/>
    <w:rsid w:val="00EA4521"/>
    <w:rsid w:val="00EB5017"/>
    <w:rsid w:val="00F659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Exact">
    <w:name w:val="Body text (2) Exact"/>
    <w:basedOn w:val="Policepardfaut"/>
    <w:rPr>
      <w:b w:val="0"/>
      <w:bCs w:val="0"/>
      <w:i w:val="0"/>
      <w:iCs w:val="0"/>
      <w:smallCaps w:val="0"/>
      <w:strike w:val="0"/>
      <w:sz w:val="21"/>
      <w:szCs w:val="21"/>
      <w:u w:val="none"/>
    </w:rPr>
  </w:style>
  <w:style w:type="character" w:customStyle="1" w:styleId="Bodytext3">
    <w:name w:val="Body text (3)_"/>
    <w:basedOn w:val="Policepardfaut"/>
    <w:link w:val="Bodytext30"/>
    <w:rPr>
      <w:rFonts w:ascii="Arial" w:eastAsia="Arial" w:hAnsi="Arial" w:cs="Arial"/>
      <w:b/>
      <w:bCs/>
      <w:i w:val="0"/>
      <w:iCs w:val="0"/>
      <w:smallCaps w:val="0"/>
      <w:strike w:val="0"/>
      <w:sz w:val="18"/>
      <w:szCs w:val="18"/>
      <w:u w:val="none"/>
    </w:rPr>
  </w:style>
  <w:style w:type="character" w:customStyle="1" w:styleId="Bodytext2">
    <w:name w:val="Body text (2)_"/>
    <w:basedOn w:val="Policepardfaut"/>
    <w:link w:val="Bodytext20"/>
    <w:rPr>
      <w:b w:val="0"/>
      <w:bCs w:val="0"/>
      <w:i w:val="0"/>
      <w:iCs w:val="0"/>
      <w:smallCaps w:val="0"/>
      <w:strike w:val="0"/>
      <w:sz w:val="21"/>
      <w:szCs w:val="21"/>
      <w:u w:val="none"/>
    </w:rPr>
  </w:style>
  <w:style w:type="character" w:customStyle="1" w:styleId="Bodytext4">
    <w:name w:val="Body text (4)_"/>
    <w:basedOn w:val="Policepardfaut"/>
    <w:link w:val="Bodytext40"/>
    <w:rPr>
      <w:b w:val="0"/>
      <w:bCs w:val="0"/>
      <w:i/>
      <w:iCs/>
      <w:smallCaps w:val="0"/>
      <w:strike w:val="0"/>
      <w:sz w:val="21"/>
      <w:szCs w:val="21"/>
      <w:u w:val="none"/>
    </w:rPr>
  </w:style>
  <w:style w:type="character" w:customStyle="1" w:styleId="Heading1">
    <w:name w:val="Heading #1_"/>
    <w:basedOn w:val="Policepardfaut"/>
    <w:link w:val="Heading10"/>
    <w:rPr>
      <w:b/>
      <w:bCs/>
      <w:i w:val="0"/>
      <w:iCs w:val="0"/>
      <w:smallCaps w:val="0"/>
      <w:strike w:val="0"/>
      <w:sz w:val="22"/>
      <w:szCs w:val="22"/>
      <w:u w:val="none"/>
    </w:rPr>
  </w:style>
  <w:style w:type="character" w:customStyle="1" w:styleId="Bodytext5">
    <w:name w:val="Body text (5)_"/>
    <w:basedOn w:val="Policepardfaut"/>
    <w:link w:val="Bodytext50"/>
    <w:rPr>
      <w:b/>
      <w:bCs/>
      <w:i w:val="0"/>
      <w:iCs w:val="0"/>
      <w:smallCaps w:val="0"/>
      <w:strike w:val="0"/>
      <w:sz w:val="22"/>
      <w:szCs w:val="22"/>
      <w:u w:val="none"/>
    </w:rPr>
  </w:style>
  <w:style w:type="character" w:customStyle="1" w:styleId="Headerorfooter">
    <w:name w:val="Header or footer_"/>
    <w:basedOn w:val="Policepardfaut"/>
    <w:link w:val="Headerorfooter0"/>
    <w:rPr>
      <w:b/>
      <w:bCs/>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paragraph" w:customStyle="1" w:styleId="Bodytext20">
    <w:name w:val="Body text (2)"/>
    <w:basedOn w:val="Normal"/>
    <w:link w:val="Bodytext2"/>
    <w:pPr>
      <w:shd w:val="clear" w:color="auto" w:fill="FFFFFF"/>
      <w:spacing w:before="480" w:after="240" w:line="232" w:lineRule="exact"/>
      <w:jc w:val="both"/>
    </w:pPr>
    <w:rPr>
      <w:sz w:val="21"/>
      <w:szCs w:val="21"/>
    </w:rPr>
  </w:style>
  <w:style w:type="paragraph" w:customStyle="1" w:styleId="Bodytext30">
    <w:name w:val="Body text (3)"/>
    <w:basedOn w:val="Normal"/>
    <w:link w:val="Bodytext3"/>
    <w:pPr>
      <w:shd w:val="clear" w:color="auto" w:fill="FFFFFF"/>
      <w:spacing w:after="240" w:line="200" w:lineRule="exact"/>
      <w:jc w:val="center"/>
    </w:pPr>
    <w:rPr>
      <w:rFonts w:ascii="Arial" w:eastAsia="Arial" w:hAnsi="Arial" w:cs="Arial"/>
      <w:b/>
      <w:bCs/>
      <w:sz w:val="18"/>
      <w:szCs w:val="18"/>
    </w:rPr>
  </w:style>
  <w:style w:type="paragraph" w:customStyle="1" w:styleId="Bodytext40">
    <w:name w:val="Body text (4)"/>
    <w:basedOn w:val="Normal"/>
    <w:link w:val="Bodytext4"/>
    <w:pPr>
      <w:shd w:val="clear" w:color="auto" w:fill="FFFFFF"/>
      <w:spacing w:before="480" w:after="2200" w:line="232" w:lineRule="exact"/>
      <w:jc w:val="both"/>
    </w:pPr>
    <w:rPr>
      <w:i/>
      <w:iCs/>
      <w:sz w:val="21"/>
      <w:szCs w:val="21"/>
    </w:rPr>
  </w:style>
  <w:style w:type="paragraph" w:customStyle="1" w:styleId="Heading10">
    <w:name w:val="Heading #1"/>
    <w:basedOn w:val="Normal"/>
    <w:link w:val="Heading1"/>
    <w:pPr>
      <w:shd w:val="clear" w:color="auto" w:fill="FFFFFF"/>
      <w:spacing w:before="2200" w:after="240" w:line="244" w:lineRule="exact"/>
      <w:jc w:val="both"/>
      <w:outlineLvl w:val="0"/>
    </w:pPr>
    <w:rPr>
      <w:b/>
      <w:bCs/>
      <w:sz w:val="22"/>
      <w:szCs w:val="22"/>
    </w:rPr>
  </w:style>
  <w:style w:type="paragraph" w:customStyle="1" w:styleId="Bodytext50">
    <w:name w:val="Body text (5)"/>
    <w:basedOn w:val="Normal"/>
    <w:link w:val="Bodytext5"/>
    <w:pPr>
      <w:shd w:val="clear" w:color="auto" w:fill="FFFFFF"/>
      <w:spacing w:line="432" w:lineRule="exact"/>
    </w:pPr>
    <w:rPr>
      <w:b/>
      <w:bCs/>
      <w:sz w:val="22"/>
      <w:szCs w:val="22"/>
    </w:rPr>
  </w:style>
  <w:style w:type="paragraph" w:customStyle="1" w:styleId="Headerorfooter0">
    <w:name w:val="Header or footer"/>
    <w:basedOn w:val="Normal"/>
    <w:link w:val="Headerorfooter"/>
    <w:pPr>
      <w:shd w:val="clear" w:color="auto" w:fill="FFFFFF"/>
      <w:spacing w:line="244" w:lineRule="exact"/>
    </w:pPr>
    <w:rPr>
      <w:b/>
      <w:bCs/>
      <w:sz w:val="22"/>
      <w:szCs w:val="22"/>
    </w:rPr>
  </w:style>
  <w:style w:type="paragraph" w:styleId="En-tte">
    <w:name w:val="header"/>
    <w:basedOn w:val="Normal"/>
    <w:link w:val="En-tteCar"/>
    <w:uiPriority w:val="99"/>
    <w:unhideWhenUsed/>
    <w:rsid w:val="00DE2498"/>
    <w:pPr>
      <w:tabs>
        <w:tab w:val="center" w:pos="4536"/>
        <w:tab w:val="right" w:pos="9072"/>
      </w:tabs>
    </w:pPr>
  </w:style>
  <w:style w:type="character" w:customStyle="1" w:styleId="En-tteCar">
    <w:name w:val="En-tête Car"/>
    <w:basedOn w:val="Policepardfaut"/>
    <w:link w:val="En-tte"/>
    <w:uiPriority w:val="99"/>
    <w:rsid w:val="00DE2498"/>
    <w:rPr>
      <w:color w:val="000000"/>
    </w:rPr>
  </w:style>
  <w:style w:type="paragraph" w:styleId="Pieddepage">
    <w:name w:val="footer"/>
    <w:basedOn w:val="Normal"/>
    <w:link w:val="PieddepageCar"/>
    <w:uiPriority w:val="99"/>
    <w:unhideWhenUsed/>
    <w:rsid w:val="00DE2498"/>
    <w:pPr>
      <w:tabs>
        <w:tab w:val="center" w:pos="4536"/>
        <w:tab w:val="right" w:pos="9072"/>
      </w:tabs>
    </w:pPr>
  </w:style>
  <w:style w:type="character" w:customStyle="1" w:styleId="PieddepageCar">
    <w:name w:val="Pied de page Car"/>
    <w:basedOn w:val="Policepardfaut"/>
    <w:link w:val="Pieddepage"/>
    <w:uiPriority w:val="99"/>
    <w:rsid w:val="00DE249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6</Pages>
  <Words>2250</Words>
  <Characters>12376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01 - Convention Mediakiosk</vt:lpstr>
    </vt:vector>
  </TitlesOfParts>
  <Company>Hewlett-Packard Company</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 Convention Mediakiosk</dc:title>
  <dc:subject/>
  <dc:creator>boomsc</dc:creator>
  <cp:keywords/>
  <cp:lastModifiedBy>Mickaël Bodier</cp:lastModifiedBy>
  <cp:revision>11</cp:revision>
  <dcterms:created xsi:type="dcterms:W3CDTF">2018-10-01T15:03:00Z</dcterms:created>
  <dcterms:modified xsi:type="dcterms:W3CDTF">2018-12-21T09:35:00Z</dcterms:modified>
</cp:coreProperties>
</file>